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29" w:rsidRPr="00B519E0" w:rsidRDefault="00255B29" w:rsidP="00B519E0">
      <w:pPr>
        <w:ind w:left="5245"/>
        <w:rPr>
          <w:sz w:val="28"/>
          <w:szCs w:val="28"/>
          <w:lang w:val="uk-UA"/>
        </w:rPr>
      </w:pPr>
      <w:r w:rsidRPr="00B519E0">
        <w:rPr>
          <w:sz w:val="28"/>
          <w:szCs w:val="28"/>
          <w:lang w:val="uk-UA"/>
        </w:rPr>
        <w:t>Затверджено</w:t>
      </w:r>
    </w:p>
    <w:p w:rsidR="00255B29" w:rsidRPr="00B519E0" w:rsidRDefault="00255B29" w:rsidP="00B519E0">
      <w:pPr>
        <w:ind w:left="5245"/>
        <w:rPr>
          <w:sz w:val="28"/>
          <w:szCs w:val="28"/>
          <w:lang w:val="uk-UA"/>
        </w:rPr>
      </w:pPr>
      <w:r w:rsidRPr="00B519E0">
        <w:rPr>
          <w:sz w:val="28"/>
          <w:szCs w:val="28"/>
          <w:lang w:val="uk-UA"/>
        </w:rPr>
        <w:t xml:space="preserve">рішенням колегії відділу освіти </w:t>
      </w:r>
    </w:p>
    <w:p w:rsidR="00255B29" w:rsidRPr="00B519E0" w:rsidRDefault="00255B29" w:rsidP="00B519E0">
      <w:pPr>
        <w:ind w:left="5245"/>
        <w:rPr>
          <w:lang w:val="uk-UA"/>
        </w:rPr>
      </w:pPr>
      <w:r w:rsidRPr="00B519E0">
        <w:rPr>
          <w:sz w:val="28"/>
          <w:szCs w:val="28"/>
          <w:lang w:val="uk-UA"/>
        </w:rPr>
        <w:t>Олександрійської райдержадміністрації</w:t>
      </w:r>
    </w:p>
    <w:p w:rsidR="00255B29" w:rsidRPr="006E5FF6" w:rsidRDefault="006E5FF6" w:rsidP="006E5FF6">
      <w:pPr>
        <w:jc w:val="center"/>
        <w:rPr>
          <w:lang w:val="uk-UA"/>
        </w:rPr>
      </w:pPr>
      <w:r>
        <w:rPr>
          <w:sz w:val="28"/>
          <w:szCs w:val="28"/>
          <w:lang w:val="uk-UA"/>
        </w:rPr>
        <w:t xml:space="preserve">                                                      Протокол від </w:t>
      </w:r>
      <w:r w:rsidRPr="00BF4231">
        <w:rPr>
          <w:lang w:val="uk-UA"/>
        </w:rPr>
        <w:t xml:space="preserve">29.01.14 </w:t>
      </w:r>
      <w:r>
        <w:rPr>
          <w:sz w:val="28"/>
          <w:szCs w:val="28"/>
          <w:lang w:val="uk-UA"/>
        </w:rPr>
        <w:t>№ 1</w:t>
      </w:r>
    </w:p>
    <w:p w:rsidR="00255B29" w:rsidRPr="00B519E0" w:rsidRDefault="00255B29" w:rsidP="00B519E0">
      <w:pPr>
        <w:ind w:left="5245"/>
        <w:rPr>
          <w:sz w:val="28"/>
          <w:szCs w:val="28"/>
          <w:lang w:val="uk-UA"/>
        </w:rPr>
      </w:pPr>
    </w:p>
    <w:p w:rsidR="00255B29" w:rsidRPr="00B519E0" w:rsidRDefault="00255B29" w:rsidP="00B519E0">
      <w:pPr>
        <w:ind w:left="5245"/>
        <w:jc w:val="both"/>
        <w:rPr>
          <w:sz w:val="28"/>
          <w:szCs w:val="28"/>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255B29" w:rsidRPr="00B519E0" w:rsidRDefault="00255B29" w:rsidP="00B519E0">
      <w:pPr>
        <w:jc w:val="center"/>
        <w:rPr>
          <w:lang w:val="uk-UA"/>
        </w:rPr>
      </w:pPr>
    </w:p>
    <w:p w:rsidR="00AF3C1E" w:rsidRDefault="00AF3C1E" w:rsidP="00B519E0">
      <w:pPr>
        <w:jc w:val="center"/>
        <w:rPr>
          <w:b/>
          <w:sz w:val="44"/>
          <w:szCs w:val="44"/>
          <w:lang w:val="uk-UA"/>
        </w:rPr>
      </w:pPr>
      <w:r w:rsidRPr="00B519E0">
        <w:rPr>
          <w:b/>
          <w:sz w:val="44"/>
          <w:szCs w:val="44"/>
          <w:lang w:val="uk-UA"/>
        </w:rPr>
        <w:t>П</w:t>
      </w:r>
      <w:r w:rsidR="00255B29" w:rsidRPr="00B519E0">
        <w:rPr>
          <w:b/>
          <w:sz w:val="44"/>
          <w:szCs w:val="44"/>
          <w:lang w:val="uk-UA"/>
        </w:rPr>
        <w:t>рограма</w:t>
      </w:r>
      <w:r>
        <w:rPr>
          <w:b/>
          <w:sz w:val="44"/>
          <w:szCs w:val="44"/>
          <w:lang w:val="uk-UA"/>
        </w:rPr>
        <w:t xml:space="preserve"> </w:t>
      </w:r>
    </w:p>
    <w:p w:rsidR="00AF3C1E" w:rsidRDefault="00255B29" w:rsidP="00B519E0">
      <w:pPr>
        <w:jc w:val="center"/>
        <w:rPr>
          <w:b/>
          <w:sz w:val="44"/>
          <w:szCs w:val="44"/>
          <w:lang w:val="uk-UA"/>
        </w:rPr>
      </w:pPr>
      <w:r w:rsidRPr="00B519E0">
        <w:rPr>
          <w:b/>
          <w:sz w:val="44"/>
          <w:szCs w:val="44"/>
          <w:lang w:val="uk-UA"/>
        </w:rPr>
        <w:t xml:space="preserve">інноваційного розвитку </w:t>
      </w:r>
    </w:p>
    <w:p w:rsidR="00AF3C1E" w:rsidRDefault="00255B29" w:rsidP="00B519E0">
      <w:pPr>
        <w:jc w:val="center"/>
        <w:rPr>
          <w:b/>
          <w:sz w:val="44"/>
          <w:szCs w:val="44"/>
          <w:lang w:val="uk-UA"/>
        </w:rPr>
      </w:pPr>
      <w:r w:rsidRPr="00B519E0">
        <w:rPr>
          <w:b/>
          <w:sz w:val="44"/>
          <w:szCs w:val="44"/>
          <w:lang w:val="uk-UA"/>
        </w:rPr>
        <w:t>загальноосвітніх навчальних закладів</w:t>
      </w:r>
    </w:p>
    <w:p w:rsidR="00255B29" w:rsidRPr="00B519E0" w:rsidRDefault="00AF3C1E" w:rsidP="00B519E0">
      <w:pPr>
        <w:jc w:val="center"/>
        <w:rPr>
          <w:b/>
          <w:sz w:val="44"/>
          <w:szCs w:val="44"/>
          <w:lang w:val="uk-UA"/>
        </w:rPr>
      </w:pPr>
      <w:r>
        <w:rPr>
          <w:b/>
          <w:sz w:val="44"/>
          <w:szCs w:val="44"/>
          <w:lang w:val="uk-UA"/>
        </w:rPr>
        <w:t>Олександрійського району</w:t>
      </w:r>
      <w:r w:rsidR="00255B29" w:rsidRPr="00B519E0">
        <w:rPr>
          <w:b/>
          <w:sz w:val="44"/>
          <w:szCs w:val="44"/>
          <w:lang w:val="uk-UA"/>
        </w:rPr>
        <w:t xml:space="preserve"> </w:t>
      </w:r>
    </w:p>
    <w:p w:rsidR="00255B29" w:rsidRPr="00AF3C1E" w:rsidRDefault="00255B29" w:rsidP="00B519E0">
      <w:pPr>
        <w:jc w:val="center"/>
        <w:rPr>
          <w:b/>
          <w:iCs/>
          <w:sz w:val="44"/>
          <w:szCs w:val="44"/>
          <w:lang w:val="uk-UA"/>
        </w:rPr>
      </w:pPr>
      <w:r w:rsidRPr="00B519E0">
        <w:rPr>
          <w:b/>
          <w:iCs/>
          <w:sz w:val="36"/>
          <w:szCs w:val="36"/>
          <w:lang w:val="uk-UA"/>
        </w:rPr>
        <w:t xml:space="preserve"> </w:t>
      </w:r>
      <w:r w:rsidRPr="00AF3C1E">
        <w:rPr>
          <w:b/>
          <w:iCs/>
          <w:sz w:val="44"/>
          <w:szCs w:val="44"/>
          <w:lang w:val="uk-UA"/>
        </w:rPr>
        <w:t>на 2014-2021 роки</w:t>
      </w:r>
    </w:p>
    <w:p w:rsidR="00255B29" w:rsidRPr="00B519E0" w:rsidRDefault="00255B29" w:rsidP="00B519E0">
      <w:pPr>
        <w:rPr>
          <w:b/>
          <w:sz w:val="28"/>
          <w:szCs w:val="28"/>
          <w:lang w:val="uk-UA"/>
        </w:rPr>
        <w:sectPr w:rsidR="00255B29" w:rsidRPr="00B519E0">
          <w:pgSz w:w="11906" w:h="16838"/>
          <w:pgMar w:top="1134" w:right="567" w:bottom="1134" w:left="1701" w:header="454" w:footer="454" w:gutter="0"/>
          <w:cols w:space="720"/>
        </w:sectPr>
      </w:pPr>
    </w:p>
    <w:p w:rsidR="00F40A23" w:rsidRPr="00F40A23" w:rsidRDefault="00F40A23" w:rsidP="00F40A23">
      <w:pPr>
        <w:jc w:val="center"/>
        <w:rPr>
          <w:b/>
          <w:sz w:val="28"/>
          <w:szCs w:val="28"/>
          <w:lang w:val="uk-UA"/>
        </w:rPr>
      </w:pPr>
      <w:r w:rsidRPr="00F40A23">
        <w:rPr>
          <w:b/>
          <w:sz w:val="28"/>
          <w:szCs w:val="28"/>
          <w:lang w:val="uk-UA"/>
        </w:rPr>
        <w:lastRenderedPageBreak/>
        <w:t xml:space="preserve">Програма </w:t>
      </w:r>
    </w:p>
    <w:p w:rsidR="00F40A23" w:rsidRPr="00F40A23" w:rsidRDefault="00F40A23" w:rsidP="00F40A23">
      <w:pPr>
        <w:jc w:val="center"/>
        <w:rPr>
          <w:b/>
          <w:sz w:val="28"/>
          <w:szCs w:val="28"/>
          <w:lang w:val="uk-UA"/>
        </w:rPr>
      </w:pPr>
      <w:r w:rsidRPr="00F40A23">
        <w:rPr>
          <w:b/>
          <w:sz w:val="28"/>
          <w:szCs w:val="28"/>
          <w:lang w:val="uk-UA"/>
        </w:rPr>
        <w:t xml:space="preserve">інноваційного розвитку </w:t>
      </w:r>
    </w:p>
    <w:p w:rsidR="00F40A23" w:rsidRPr="00F40A23" w:rsidRDefault="00F40A23" w:rsidP="00F40A23">
      <w:pPr>
        <w:jc w:val="center"/>
        <w:rPr>
          <w:b/>
          <w:sz w:val="28"/>
          <w:szCs w:val="28"/>
          <w:lang w:val="uk-UA"/>
        </w:rPr>
      </w:pPr>
      <w:r w:rsidRPr="00F40A23">
        <w:rPr>
          <w:b/>
          <w:sz w:val="28"/>
          <w:szCs w:val="28"/>
          <w:lang w:val="uk-UA"/>
        </w:rPr>
        <w:t>загальноосвітніх навчальних закладів</w:t>
      </w:r>
    </w:p>
    <w:p w:rsidR="00F40A23" w:rsidRPr="00F40A23" w:rsidRDefault="00F40A23" w:rsidP="00F40A23">
      <w:pPr>
        <w:jc w:val="center"/>
        <w:rPr>
          <w:b/>
          <w:sz w:val="28"/>
          <w:szCs w:val="28"/>
          <w:lang w:val="uk-UA"/>
        </w:rPr>
      </w:pPr>
      <w:r w:rsidRPr="00F40A23">
        <w:rPr>
          <w:b/>
          <w:sz w:val="28"/>
          <w:szCs w:val="28"/>
          <w:lang w:val="uk-UA"/>
        </w:rPr>
        <w:t xml:space="preserve">Олександрійського району </w:t>
      </w:r>
    </w:p>
    <w:p w:rsidR="00F40A23" w:rsidRPr="00F40A23" w:rsidRDefault="00F40A23" w:rsidP="00F40A23">
      <w:pPr>
        <w:jc w:val="center"/>
        <w:rPr>
          <w:b/>
          <w:iCs/>
          <w:sz w:val="28"/>
          <w:szCs w:val="28"/>
          <w:lang w:val="uk-UA"/>
        </w:rPr>
      </w:pPr>
      <w:r w:rsidRPr="00F40A23">
        <w:rPr>
          <w:b/>
          <w:iCs/>
          <w:sz w:val="28"/>
          <w:szCs w:val="28"/>
          <w:lang w:val="uk-UA"/>
        </w:rPr>
        <w:t xml:space="preserve"> на 2014-2021 роки</w:t>
      </w:r>
    </w:p>
    <w:p w:rsidR="00255B29" w:rsidRPr="00B519E0" w:rsidRDefault="00255B29" w:rsidP="00B519E0">
      <w:pPr>
        <w:jc w:val="center"/>
        <w:rPr>
          <w:b/>
          <w:i/>
          <w:iCs/>
          <w:sz w:val="28"/>
          <w:szCs w:val="28"/>
          <w:lang w:val="uk-UA"/>
        </w:rPr>
      </w:pPr>
    </w:p>
    <w:p w:rsidR="00255B29" w:rsidRPr="00B519E0" w:rsidRDefault="00255B29" w:rsidP="00B519E0">
      <w:pPr>
        <w:jc w:val="center"/>
        <w:rPr>
          <w:rStyle w:val="12"/>
          <w:rFonts w:ascii="Times New Roman" w:hAnsi="Times New Roman" w:cs="Times New Roman"/>
          <w:bCs w:val="0"/>
          <w:i/>
          <w:sz w:val="28"/>
          <w:szCs w:val="28"/>
        </w:rPr>
      </w:pPr>
      <w:r w:rsidRPr="00B519E0">
        <w:rPr>
          <w:rStyle w:val="12"/>
          <w:rFonts w:ascii="Times New Roman" w:hAnsi="Times New Roman" w:cs="Times New Roman"/>
          <w:bCs w:val="0"/>
          <w:i/>
          <w:sz w:val="28"/>
          <w:szCs w:val="28"/>
        </w:rPr>
        <w:t>І. Загальні положення</w:t>
      </w:r>
    </w:p>
    <w:p w:rsidR="00255B29" w:rsidRPr="00B519E0" w:rsidRDefault="00255B29" w:rsidP="00B519E0">
      <w:pPr>
        <w:jc w:val="center"/>
        <w:rPr>
          <w:rStyle w:val="12"/>
          <w:rFonts w:ascii="Times New Roman" w:hAnsi="Times New Roman" w:cs="Times New Roman"/>
          <w:b w:val="0"/>
          <w:bCs w:val="0"/>
          <w:i/>
          <w:sz w:val="28"/>
          <w:szCs w:val="28"/>
        </w:rPr>
      </w:pPr>
    </w:p>
    <w:p w:rsidR="00255B29" w:rsidRPr="00B519E0" w:rsidRDefault="00255B29" w:rsidP="00B519E0">
      <w:pPr>
        <w:pStyle w:val="a4"/>
        <w:spacing w:before="0" w:beforeAutospacing="0" w:after="0" w:afterAutospacing="0"/>
        <w:ind w:firstLine="708"/>
        <w:jc w:val="both"/>
        <w:rPr>
          <w:lang w:val="uk-UA"/>
        </w:rPr>
      </w:pPr>
      <w:r w:rsidRPr="00B519E0">
        <w:rPr>
          <w:sz w:val="28"/>
          <w:szCs w:val="28"/>
          <w:lang w:val="uk-UA"/>
        </w:rPr>
        <w:t xml:space="preserve">Однією із завдань освітньої політики держави є формування якісно нової системи освіти. Закономірною і обов’язковою умовою успішної реалізації цього завдання є забезпечення випереджального розвитку загальної середньої освіти, головною ознакою якої стає </w:t>
      </w:r>
      <w:proofErr w:type="spellStart"/>
      <w:r w:rsidRPr="00B519E0">
        <w:rPr>
          <w:sz w:val="28"/>
          <w:szCs w:val="28"/>
          <w:lang w:val="uk-UA"/>
        </w:rPr>
        <w:t>інноваційність</w:t>
      </w:r>
      <w:proofErr w:type="spellEnd"/>
      <w:r w:rsidRPr="00B519E0">
        <w:rPr>
          <w:sz w:val="28"/>
          <w:szCs w:val="28"/>
          <w:lang w:val="uk-UA"/>
        </w:rPr>
        <w:t xml:space="preserve">.  </w:t>
      </w:r>
      <w:proofErr w:type="spellStart"/>
      <w:r w:rsidRPr="00B519E0">
        <w:rPr>
          <w:sz w:val="28"/>
          <w:szCs w:val="28"/>
          <w:lang w:val="uk-UA"/>
        </w:rPr>
        <w:t>Інноваційність</w:t>
      </w:r>
      <w:proofErr w:type="spellEnd"/>
      <w:r w:rsidRPr="00B519E0">
        <w:rPr>
          <w:sz w:val="28"/>
          <w:szCs w:val="28"/>
          <w:lang w:val="uk-UA"/>
        </w:rPr>
        <w:t xml:space="preserve"> в освітній сфері є принципово важливою відповіддю на виклики сучасності. </w:t>
      </w:r>
      <w:r w:rsidRPr="00B519E0">
        <w:rPr>
          <w:sz w:val="28"/>
          <w:szCs w:val="28"/>
          <w:lang w:val="uk-UA"/>
        </w:rPr>
        <w:tab/>
        <w:t xml:space="preserve">Інноваційний розвиток сучасного загальноосвітнього навчального закладу (далі – ЗНЗ) – це цілеспрямований процес, що забезпечує якісні зміни, перехід ЗНЗ до нового якісного стану. До пріоритетних напрямів розвитку закладу відносимо: підвищення якості навчальної діяльності учнів, інформатизація освітнього процесу в закладі, оновлення виховної системи, інноваційна діяльність, модернізація управлінської діяльності. Як один із шляхів побудови ефективної моделі інноваційного розвитку загальноосвітнього навчального закладу пропонується програма інноваційного розвитку загальноосвітніх навчальних закладів (далі – Програма). </w:t>
      </w:r>
    </w:p>
    <w:p w:rsidR="00255B29" w:rsidRPr="00B519E0" w:rsidRDefault="00255B29" w:rsidP="00B519E0">
      <w:pPr>
        <w:pStyle w:val="a4"/>
        <w:spacing w:before="0" w:beforeAutospacing="0" w:after="0" w:afterAutospacing="0"/>
        <w:jc w:val="both"/>
        <w:rPr>
          <w:sz w:val="28"/>
          <w:szCs w:val="28"/>
          <w:u w:val="single"/>
          <w:lang w:val="uk-UA"/>
        </w:rPr>
      </w:pPr>
      <w:r w:rsidRPr="00B519E0">
        <w:rPr>
          <w:sz w:val="28"/>
          <w:szCs w:val="28"/>
          <w:u w:val="single"/>
          <w:lang w:val="uk-UA"/>
        </w:rPr>
        <w:t>Нормативною базою для організації та виконання Програми є:</w:t>
      </w:r>
    </w:p>
    <w:p w:rsidR="00255B29" w:rsidRPr="00B519E0" w:rsidRDefault="00255B29" w:rsidP="00B519E0">
      <w:pPr>
        <w:numPr>
          <w:ilvl w:val="0"/>
          <w:numId w:val="3"/>
        </w:numPr>
        <w:jc w:val="both"/>
        <w:rPr>
          <w:sz w:val="28"/>
          <w:szCs w:val="28"/>
          <w:lang w:val="uk-UA"/>
        </w:rPr>
      </w:pPr>
      <w:r w:rsidRPr="00B519E0">
        <w:rPr>
          <w:sz w:val="28"/>
          <w:szCs w:val="28"/>
          <w:lang w:val="uk-UA"/>
        </w:rPr>
        <w:t>Закони України: "</w:t>
      </w:r>
      <w:r w:rsidRPr="00B519E0">
        <w:rPr>
          <w:sz w:val="28"/>
          <w:szCs w:val="28"/>
        </w:rPr>
        <w:t xml:space="preserve">Про </w:t>
      </w:r>
      <w:proofErr w:type="spellStart"/>
      <w:r w:rsidRPr="00B519E0">
        <w:rPr>
          <w:sz w:val="28"/>
          <w:szCs w:val="28"/>
        </w:rPr>
        <w:t>освіту</w:t>
      </w:r>
      <w:proofErr w:type="spellEnd"/>
      <w:r w:rsidRPr="00B519E0">
        <w:rPr>
          <w:sz w:val="28"/>
          <w:szCs w:val="28"/>
          <w:lang w:val="uk-UA"/>
        </w:rPr>
        <w:t>", "</w:t>
      </w:r>
      <w:r w:rsidRPr="00B519E0">
        <w:rPr>
          <w:sz w:val="28"/>
          <w:szCs w:val="28"/>
        </w:rPr>
        <w:t xml:space="preserve">Про </w:t>
      </w:r>
      <w:proofErr w:type="spellStart"/>
      <w:r w:rsidRPr="00B519E0">
        <w:rPr>
          <w:sz w:val="28"/>
          <w:szCs w:val="28"/>
        </w:rPr>
        <w:t>загальну</w:t>
      </w:r>
      <w:proofErr w:type="spellEnd"/>
      <w:r w:rsidRPr="00B519E0">
        <w:rPr>
          <w:sz w:val="28"/>
          <w:szCs w:val="28"/>
        </w:rPr>
        <w:t xml:space="preserve"> </w:t>
      </w:r>
      <w:proofErr w:type="spellStart"/>
      <w:r w:rsidRPr="00B519E0">
        <w:rPr>
          <w:sz w:val="28"/>
          <w:szCs w:val="28"/>
        </w:rPr>
        <w:t>середню</w:t>
      </w:r>
      <w:proofErr w:type="spellEnd"/>
      <w:r w:rsidRPr="00B519E0">
        <w:rPr>
          <w:sz w:val="28"/>
          <w:szCs w:val="28"/>
        </w:rPr>
        <w:t xml:space="preserve"> </w:t>
      </w:r>
      <w:proofErr w:type="spellStart"/>
      <w:r w:rsidRPr="00B519E0">
        <w:rPr>
          <w:sz w:val="28"/>
          <w:szCs w:val="28"/>
        </w:rPr>
        <w:t>освіту</w:t>
      </w:r>
      <w:proofErr w:type="spellEnd"/>
      <w:r w:rsidRPr="00B519E0">
        <w:rPr>
          <w:sz w:val="28"/>
          <w:szCs w:val="28"/>
          <w:lang w:val="uk-UA"/>
        </w:rPr>
        <w:t>", "</w:t>
      </w:r>
      <w:r w:rsidRPr="00B519E0">
        <w:rPr>
          <w:sz w:val="28"/>
          <w:szCs w:val="28"/>
        </w:rPr>
        <w:t xml:space="preserve">Про  </w:t>
      </w:r>
      <w:proofErr w:type="spellStart"/>
      <w:r w:rsidRPr="00B519E0">
        <w:rPr>
          <w:sz w:val="28"/>
          <w:szCs w:val="28"/>
        </w:rPr>
        <w:t>інноваційну</w:t>
      </w:r>
      <w:proofErr w:type="spellEnd"/>
      <w:r w:rsidRPr="00B519E0">
        <w:rPr>
          <w:sz w:val="28"/>
          <w:szCs w:val="28"/>
        </w:rPr>
        <w:t xml:space="preserve"> </w:t>
      </w:r>
      <w:proofErr w:type="spellStart"/>
      <w:r w:rsidRPr="00B519E0">
        <w:rPr>
          <w:sz w:val="28"/>
          <w:szCs w:val="28"/>
        </w:rPr>
        <w:t>діяльність</w:t>
      </w:r>
      <w:proofErr w:type="spellEnd"/>
      <w:r w:rsidRPr="00B519E0">
        <w:rPr>
          <w:sz w:val="28"/>
          <w:szCs w:val="28"/>
          <w:lang w:val="uk-UA"/>
        </w:rPr>
        <w:t>", «Про пріоритетні напрями інноваційного розвитку держави», "Про основні засади розвитку інформаційного суспільства в Україні на 2007-2015 роки";</w:t>
      </w:r>
    </w:p>
    <w:p w:rsidR="00255B29" w:rsidRPr="00B519E0" w:rsidRDefault="00255B29" w:rsidP="00B519E0">
      <w:pPr>
        <w:numPr>
          <w:ilvl w:val="0"/>
          <w:numId w:val="3"/>
        </w:numPr>
        <w:jc w:val="both"/>
        <w:rPr>
          <w:sz w:val="28"/>
          <w:szCs w:val="28"/>
          <w:lang w:val="uk-UA"/>
        </w:rPr>
      </w:pPr>
      <w:r w:rsidRPr="00B519E0">
        <w:rPr>
          <w:sz w:val="28"/>
          <w:szCs w:val="28"/>
          <w:lang w:val="uk-UA"/>
        </w:rPr>
        <w:t xml:space="preserve">Національна доктрина розвитку освіти, затверджена Указом Президента України від 17 квітня 2002 року </w:t>
      </w:r>
      <w:r w:rsidRPr="00B519E0">
        <w:rPr>
          <w:sz w:val="28"/>
          <w:szCs w:val="28"/>
        </w:rPr>
        <w:t>№347/2002</w:t>
      </w:r>
      <w:r w:rsidRPr="00B519E0">
        <w:rPr>
          <w:sz w:val="28"/>
          <w:szCs w:val="28"/>
          <w:lang w:val="uk-UA"/>
        </w:rPr>
        <w:t>;</w:t>
      </w:r>
    </w:p>
    <w:p w:rsidR="00255B29" w:rsidRPr="00B519E0" w:rsidRDefault="00255B29" w:rsidP="00B519E0">
      <w:pPr>
        <w:numPr>
          <w:ilvl w:val="0"/>
          <w:numId w:val="3"/>
        </w:numPr>
        <w:jc w:val="both"/>
        <w:rPr>
          <w:sz w:val="28"/>
          <w:szCs w:val="28"/>
          <w:lang w:val="uk-UA"/>
        </w:rPr>
      </w:pPr>
      <w:r w:rsidRPr="00B519E0">
        <w:rPr>
          <w:sz w:val="28"/>
          <w:szCs w:val="28"/>
          <w:lang w:val="uk-UA"/>
        </w:rPr>
        <w:t>Положення про здійснення інноваційної освітньої діяльності, затверджене наказом МОН України від 07.11.2000 №1054;</w:t>
      </w:r>
    </w:p>
    <w:p w:rsidR="00255B29" w:rsidRPr="00B519E0" w:rsidRDefault="00255B29" w:rsidP="00B519E0">
      <w:pPr>
        <w:numPr>
          <w:ilvl w:val="0"/>
          <w:numId w:val="3"/>
        </w:numPr>
        <w:jc w:val="both"/>
        <w:rPr>
          <w:sz w:val="28"/>
          <w:szCs w:val="28"/>
          <w:lang w:val="uk-UA"/>
        </w:rPr>
      </w:pPr>
      <w:r w:rsidRPr="00B519E0">
        <w:rPr>
          <w:sz w:val="28"/>
          <w:szCs w:val="28"/>
          <w:lang w:val="uk-UA"/>
        </w:rPr>
        <w:t xml:space="preserve">Положення про експериментальний загальноосвітній навчальний заклад, затверджене наказом МОН України від 23.11.2009 №1054.  </w:t>
      </w:r>
    </w:p>
    <w:p w:rsidR="00255B29" w:rsidRPr="00B519E0" w:rsidRDefault="00255B29" w:rsidP="00B519E0">
      <w:pPr>
        <w:ind w:firstLine="708"/>
        <w:jc w:val="both"/>
        <w:rPr>
          <w:sz w:val="28"/>
          <w:szCs w:val="28"/>
          <w:lang w:val="uk-UA"/>
        </w:rPr>
      </w:pPr>
      <w:r w:rsidRPr="00B519E0">
        <w:rPr>
          <w:sz w:val="28"/>
          <w:szCs w:val="28"/>
          <w:lang w:val="uk-UA"/>
        </w:rPr>
        <w:t xml:space="preserve">Дана Програма ґрунтується на  засадах філософії освіти, педагогічної та психологічної наук і спрямована на максимальне залучення всіх ресурсів для переходу ЗНЗ з режиму функціонування в режим керованих інноваційних змін, а саме: змін педагогічної системи ЗНЗ, її компонентів (освітнього, дидактичного, виховного, управлінського, матеріально-технічного тощо) та їх структурних елементів, які суттєво поліпшують результати діяльності ЗНЗ. </w:t>
      </w:r>
      <w:bookmarkStart w:id="0" w:name="_Toc221293738"/>
    </w:p>
    <w:p w:rsidR="00255B29" w:rsidRPr="00B519E0" w:rsidRDefault="00255B29" w:rsidP="00B519E0">
      <w:pPr>
        <w:jc w:val="both"/>
        <w:rPr>
          <w:sz w:val="28"/>
          <w:szCs w:val="28"/>
          <w:lang w:val="uk-UA"/>
        </w:rPr>
      </w:pPr>
      <w:r w:rsidRPr="00B519E0">
        <w:rPr>
          <w:sz w:val="28"/>
          <w:szCs w:val="28"/>
          <w:lang w:val="uk-UA"/>
        </w:rPr>
        <w:tab/>
        <w:t xml:space="preserve">Реалізація Програми сприятиме створенню програм інноваційного розвитку загальної середньої освіти на міському, районному рівнях, на рівні окремого ЗНЗ, забезпеченню скоординованої діяльності міського та районних органів управління освітою, навчальних закладів, наукових установ, громадських організацій, допоможе консолідувати зусилля всіх продуктивних ресурсів, спрямувати їх на вирішення проблем підвищення ефективності </w:t>
      </w:r>
      <w:r w:rsidRPr="00B519E0">
        <w:rPr>
          <w:sz w:val="28"/>
          <w:szCs w:val="28"/>
          <w:lang w:val="uk-UA"/>
        </w:rPr>
        <w:lastRenderedPageBreak/>
        <w:t xml:space="preserve">використання інтелектуального потенціалу педагогів і конкурентоспроможності випускників, досягнення сталого розвитку ЗНЗ. </w:t>
      </w:r>
    </w:p>
    <w:p w:rsidR="00B323C0" w:rsidRDefault="00B323C0" w:rsidP="00B519E0">
      <w:pPr>
        <w:jc w:val="center"/>
        <w:rPr>
          <w:rStyle w:val="12"/>
          <w:rFonts w:ascii="Times New Roman" w:hAnsi="Times New Roman" w:cs="Times New Roman"/>
          <w:bCs w:val="0"/>
          <w:i/>
          <w:sz w:val="28"/>
          <w:szCs w:val="28"/>
        </w:rPr>
      </w:pPr>
    </w:p>
    <w:p w:rsidR="00255B29" w:rsidRDefault="00255B29" w:rsidP="00B519E0">
      <w:pPr>
        <w:jc w:val="center"/>
        <w:rPr>
          <w:rStyle w:val="12"/>
          <w:rFonts w:ascii="Times New Roman" w:hAnsi="Times New Roman" w:cs="Times New Roman"/>
          <w:bCs w:val="0"/>
          <w:i/>
          <w:sz w:val="28"/>
          <w:szCs w:val="28"/>
        </w:rPr>
      </w:pPr>
      <w:r w:rsidRPr="00B519E0">
        <w:rPr>
          <w:rStyle w:val="12"/>
          <w:rFonts w:ascii="Times New Roman" w:hAnsi="Times New Roman" w:cs="Times New Roman"/>
          <w:bCs w:val="0"/>
          <w:i/>
          <w:sz w:val="28"/>
          <w:szCs w:val="28"/>
        </w:rPr>
        <w:t>ІІ. Мета та основні завдання</w:t>
      </w:r>
      <w:bookmarkEnd w:id="0"/>
    </w:p>
    <w:p w:rsidR="00B323C0" w:rsidRPr="00B519E0" w:rsidRDefault="00B323C0" w:rsidP="00B519E0">
      <w:pPr>
        <w:jc w:val="center"/>
        <w:rPr>
          <w:rStyle w:val="12"/>
          <w:rFonts w:ascii="Times New Roman" w:hAnsi="Times New Roman" w:cs="Times New Roman"/>
          <w:bCs w:val="0"/>
          <w:i/>
          <w:sz w:val="28"/>
          <w:szCs w:val="28"/>
        </w:rPr>
      </w:pPr>
    </w:p>
    <w:p w:rsidR="00255B29" w:rsidRPr="00B519E0" w:rsidRDefault="00255B29" w:rsidP="00B519E0">
      <w:pPr>
        <w:ind w:firstLine="708"/>
        <w:jc w:val="both"/>
        <w:rPr>
          <w:lang w:val="uk-UA"/>
        </w:rPr>
      </w:pPr>
      <w:r w:rsidRPr="00B519E0">
        <w:rPr>
          <w:i/>
          <w:sz w:val="28"/>
          <w:szCs w:val="28"/>
          <w:lang w:val="uk-UA"/>
        </w:rPr>
        <w:t>Метою програми</w:t>
      </w:r>
      <w:r w:rsidRPr="00B519E0">
        <w:rPr>
          <w:sz w:val="28"/>
          <w:szCs w:val="28"/>
          <w:lang w:val="uk-UA"/>
        </w:rPr>
        <w:t xml:space="preserve"> є забезпечення розвитку закладу освіти, якісних змін освітньої діяльності загальноосвітнього навчального закладу, які забезпечуватимуть зростання якості загальної середньої освіти, оптимізують процес навчання з урахуванням сучасних світових тенденцій та сприятимуть формуванню особистості учня, здатного до подальшої успішної життєвої самореалізації.</w:t>
      </w:r>
    </w:p>
    <w:p w:rsidR="00255B29" w:rsidRPr="00B519E0" w:rsidRDefault="00255B29" w:rsidP="00B519E0">
      <w:pPr>
        <w:ind w:firstLine="708"/>
        <w:jc w:val="both"/>
        <w:rPr>
          <w:sz w:val="28"/>
          <w:szCs w:val="28"/>
          <w:lang w:val="uk-UA"/>
        </w:rPr>
      </w:pPr>
      <w:r w:rsidRPr="00B519E0">
        <w:rPr>
          <w:sz w:val="28"/>
          <w:szCs w:val="28"/>
          <w:lang w:val="uk-UA"/>
        </w:rPr>
        <w:t>Цієї мети передбачається досягти шляхом вирішення таких основних завдань:</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забезпечення системного сучасного психолого-педагогічного та науково-методичного супроводження навчально-виховного процесу;</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підвищення якості освіти на інноваційній основі відповідно до сучасних вимог;</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організація цілеспрямованої діяльності всіх виховних структур міста зі створення умов для побудови цілісної безперервної системи виховання в освіті й поширення головних ідей сучасного виховання, заснованих на системі загальнокультурних і національних цінностей;</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створення додаткових умов для самовизначення, саморозвитку, самореалізації особистості, набуття соціально-громадського досвіду, сприяння професійній орієнтації.</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удосконалення муніципальної системи підвищення кваліфікації  педагогічних та керівних кадрів ЗНЗ;</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 xml:space="preserve">оновлення в кожному навчальному закладі підходів для творчого, інтелектуального, духовного і фізичного розвитку учнів, обдарованих дітей та молоді;  </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розробка науково-теоретичних засад та відповідних їм методичних рекомендацій щодо інноваційного розвитку закладу;</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створення сучасної матеріально-технічної бази для функціонування сучасної освіти;</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впровадження світових інноваційних педагогічних технологій, спрямованих на підвищення рівня інноваційного розвитку загальноосвітніх навчальних закладів;</w:t>
      </w:r>
    </w:p>
    <w:p w:rsidR="00255B29" w:rsidRPr="00B519E0" w:rsidRDefault="00255B29" w:rsidP="00B519E0">
      <w:pPr>
        <w:numPr>
          <w:ilvl w:val="0"/>
          <w:numId w:val="5"/>
        </w:numPr>
        <w:tabs>
          <w:tab w:val="num" w:pos="240"/>
        </w:tabs>
        <w:ind w:left="240" w:hanging="240"/>
        <w:jc w:val="both"/>
        <w:rPr>
          <w:sz w:val="28"/>
          <w:szCs w:val="28"/>
          <w:lang w:val="uk-UA"/>
        </w:rPr>
      </w:pPr>
      <w:r w:rsidRPr="00B519E0">
        <w:rPr>
          <w:sz w:val="28"/>
          <w:szCs w:val="28"/>
          <w:lang w:val="uk-UA"/>
        </w:rPr>
        <w:t>виявлення динаміки рівня інноваційного розвитку школи шляхом проведення констатуючого, поточного та підсумкового оцінювання.</w:t>
      </w:r>
    </w:p>
    <w:p w:rsidR="00255B29" w:rsidRPr="00B519E0" w:rsidRDefault="00255B29" w:rsidP="00B519E0">
      <w:pPr>
        <w:jc w:val="center"/>
        <w:rPr>
          <w:b/>
          <w:i/>
          <w:sz w:val="28"/>
          <w:szCs w:val="28"/>
          <w:lang w:val="uk-UA"/>
        </w:rPr>
      </w:pPr>
    </w:p>
    <w:p w:rsidR="00255B29" w:rsidRDefault="00255B29" w:rsidP="00B519E0">
      <w:pPr>
        <w:jc w:val="center"/>
        <w:rPr>
          <w:b/>
          <w:i/>
          <w:sz w:val="28"/>
          <w:szCs w:val="28"/>
          <w:lang w:val="uk-UA"/>
        </w:rPr>
      </w:pPr>
      <w:r w:rsidRPr="00B519E0">
        <w:rPr>
          <w:b/>
          <w:i/>
          <w:sz w:val="28"/>
          <w:szCs w:val="28"/>
          <w:lang w:val="uk-UA"/>
        </w:rPr>
        <w:t>ІІІ. Очікувані результати</w:t>
      </w:r>
    </w:p>
    <w:p w:rsidR="00B323C0" w:rsidRPr="00B519E0" w:rsidRDefault="00B323C0" w:rsidP="00B519E0">
      <w:pPr>
        <w:jc w:val="center"/>
        <w:rPr>
          <w:b/>
          <w:i/>
          <w:sz w:val="28"/>
          <w:szCs w:val="28"/>
          <w:lang w:val="uk-UA"/>
        </w:rPr>
      </w:pPr>
    </w:p>
    <w:p w:rsidR="00255B29" w:rsidRPr="00B519E0" w:rsidRDefault="00255B29" w:rsidP="00B519E0">
      <w:pPr>
        <w:ind w:firstLine="708"/>
        <w:rPr>
          <w:sz w:val="28"/>
          <w:szCs w:val="28"/>
          <w:lang w:val="uk-UA"/>
        </w:rPr>
      </w:pPr>
      <w:bookmarkStart w:id="1" w:name="_Toc221293739"/>
      <w:r w:rsidRPr="00B519E0">
        <w:rPr>
          <w:sz w:val="28"/>
          <w:szCs w:val="28"/>
          <w:lang w:val="uk-UA"/>
        </w:rPr>
        <w:t>Виконання основних завдань і заходів програми забезпечить:</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створення у  загальноосвітніх навчальних закладах інноваційних програм розвитку та концепції розвитку власної моделі інноваційного розвитку;</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lastRenderedPageBreak/>
        <w:t>забезпечення розвитку інформаційної взаємодії та інтеграції ЗНЗ у світовий освітній простір;</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оптимізація мережі закладів освіти до потреб району;</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створення єдиної освітньої мережі Інтернет в районі, що  надасть доступ загальноосвітнім навчальним закладам району до світових інформаційних ресурсів та технологій;</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підвищення ефективності управлінської діяльності за рахунок вдосконалення системи інформаційного супроводу;</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здійснення експериментально-дослідницької діяльності системного характеру;</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створення умов для особистісного розвитку і творчої самореалізації учасників навчально-виховного процесу, укріплення їх здоров′я;</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застосування новітніх інформаційно-комунікаційних технологій у навчально-виховному процесі та управлінні школою;</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удосконалення та активізація інноваційної діяльності педагогічних кадрів;</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збагачення освіти інноваційними технологіями навчання та виховання,  розширення зв'язків з міжнародними освітянськими організаціями;</w:t>
      </w:r>
    </w:p>
    <w:p w:rsidR="00255B29" w:rsidRPr="00B519E0" w:rsidRDefault="00255B29" w:rsidP="00B519E0">
      <w:pPr>
        <w:numPr>
          <w:ilvl w:val="0"/>
          <w:numId w:val="7"/>
        </w:numPr>
        <w:tabs>
          <w:tab w:val="num" w:pos="360"/>
        </w:tabs>
        <w:ind w:left="360"/>
        <w:jc w:val="both"/>
        <w:rPr>
          <w:sz w:val="28"/>
          <w:szCs w:val="28"/>
          <w:lang w:val="uk-UA"/>
        </w:rPr>
      </w:pPr>
      <w:r w:rsidRPr="00B519E0">
        <w:rPr>
          <w:sz w:val="28"/>
          <w:szCs w:val="28"/>
          <w:lang w:val="uk-UA"/>
        </w:rPr>
        <w:t>забезпечення дієвого соціального партнерства ЗНЗ з державними й громадськими організаціями та установами.</w:t>
      </w:r>
    </w:p>
    <w:p w:rsidR="00255B29" w:rsidRPr="00B519E0" w:rsidRDefault="00255B29" w:rsidP="00B519E0">
      <w:pPr>
        <w:rPr>
          <w:rStyle w:val="12"/>
          <w:rFonts w:ascii="Times New Roman" w:hAnsi="Times New Roman" w:cs="Times New Roman"/>
          <w:b w:val="0"/>
          <w:bCs w:val="0"/>
          <w:sz w:val="28"/>
          <w:szCs w:val="28"/>
        </w:rPr>
        <w:sectPr w:rsidR="00255B29" w:rsidRPr="00B519E0">
          <w:pgSz w:w="11906" w:h="16838"/>
          <w:pgMar w:top="1134" w:right="567" w:bottom="1134" w:left="1701" w:header="454" w:footer="454" w:gutter="0"/>
          <w:cols w:space="720"/>
        </w:sectPr>
      </w:pPr>
    </w:p>
    <w:p w:rsidR="00255B29" w:rsidRPr="00B519E0" w:rsidRDefault="00255B29" w:rsidP="00B519E0">
      <w:pPr>
        <w:jc w:val="center"/>
        <w:rPr>
          <w:rStyle w:val="12"/>
          <w:rFonts w:ascii="Times New Roman" w:hAnsi="Times New Roman" w:cs="Times New Roman"/>
          <w:b w:val="0"/>
          <w:bCs w:val="0"/>
          <w:i/>
          <w:sz w:val="28"/>
          <w:szCs w:val="28"/>
        </w:rPr>
      </w:pPr>
      <w:r w:rsidRPr="00B519E0">
        <w:rPr>
          <w:rStyle w:val="12"/>
          <w:rFonts w:ascii="Times New Roman" w:hAnsi="Times New Roman" w:cs="Times New Roman"/>
          <w:bCs w:val="0"/>
          <w:i/>
          <w:sz w:val="28"/>
          <w:szCs w:val="28"/>
        </w:rPr>
        <w:lastRenderedPageBreak/>
        <w:t>ІV. Основні завдання та шляхи реалізації</w:t>
      </w:r>
      <w:bookmarkStart w:id="2" w:name="_Toc221293740"/>
      <w:bookmarkEnd w:id="1"/>
    </w:p>
    <w:bookmarkEnd w:id="2"/>
    <w:p w:rsidR="00255B29" w:rsidRPr="00B519E0" w:rsidRDefault="00255B29" w:rsidP="00B519E0">
      <w:pPr>
        <w:rPr>
          <w:b/>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4826"/>
        <w:gridCol w:w="5453"/>
        <w:gridCol w:w="1723"/>
        <w:gridCol w:w="2561"/>
      </w:tblGrid>
      <w:tr w:rsidR="00255B29" w:rsidRPr="001A6224" w:rsidTr="0057279B">
        <w:trPr>
          <w:tblHeader/>
          <w:jc w:val="right"/>
        </w:trPr>
        <w:tc>
          <w:tcPr>
            <w:tcW w:w="506" w:type="dxa"/>
            <w:tcBorders>
              <w:top w:val="single" w:sz="4" w:space="0" w:color="auto"/>
              <w:left w:val="single" w:sz="4" w:space="0" w:color="auto"/>
              <w:bottom w:val="single" w:sz="4" w:space="0" w:color="auto"/>
              <w:right w:val="single" w:sz="4" w:space="0" w:color="auto"/>
            </w:tcBorders>
            <w:vAlign w:val="center"/>
            <w:hideMark/>
          </w:tcPr>
          <w:p w:rsidR="00255B29" w:rsidRPr="001A6224" w:rsidRDefault="00255B29" w:rsidP="00B519E0">
            <w:pPr>
              <w:jc w:val="center"/>
              <w:rPr>
                <w:lang w:val="uk-UA"/>
              </w:rPr>
            </w:pPr>
            <w:r w:rsidRPr="001A6224">
              <w:rPr>
                <w:lang w:val="uk-UA"/>
              </w:rPr>
              <w:t>№ з/п</w:t>
            </w:r>
          </w:p>
        </w:tc>
        <w:tc>
          <w:tcPr>
            <w:tcW w:w="4826" w:type="dxa"/>
            <w:tcBorders>
              <w:top w:val="single" w:sz="4" w:space="0" w:color="auto"/>
              <w:left w:val="single" w:sz="4" w:space="0" w:color="auto"/>
              <w:bottom w:val="single" w:sz="4" w:space="0" w:color="auto"/>
              <w:right w:val="single" w:sz="4" w:space="0" w:color="auto"/>
            </w:tcBorders>
            <w:vAlign w:val="center"/>
            <w:hideMark/>
          </w:tcPr>
          <w:p w:rsidR="00255B29" w:rsidRPr="001A6224" w:rsidRDefault="00255B29" w:rsidP="00B519E0">
            <w:pPr>
              <w:jc w:val="center"/>
              <w:rPr>
                <w:b/>
                <w:spacing w:val="10"/>
                <w:lang w:val="uk-UA"/>
              </w:rPr>
            </w:pPr>
            <w:r w:rsidRPr="001A6224">
              <w:rPr>
                <w:b/>
                <w:i/>
                <w:iCs/>
                <w:spacing w:val="10"/>
                <w:lang w:val="uk-UA"/>
              </w:rPr>
              <w:t>Завдання</w:t>
            </w:r>
          </w:p>
        </w:tc>
        <w:tc>
          <w:tcPr>
            <w:tcW w:w="5453" w:type="dxa"/>
            <w:tcBorders>
              <w:top w:val="single" w:sz="4" w:space="0" w:color="auto"/>
              <w:left w:val="single" w:sz="4" w:space="0" w:color="auto"/>
              <w:bottom w:val="single" w:sz="4" w:space="0" w:color="auto"/>
              <w:right w:val="single" w:sz="4" w:space="0" w:color="auto"/>
            </w:tcBorders>
            <w:vAlign w:val="center"/>
            <w:hideMark/>
          </w:tcPr>
          <w:p w:rsidR="00255B29" w:rsidRPr="001A6224" w:rsidRDefault="00255B29" w:rsidP="00B519E0">
            <w:pPr>
              <w:jc w:val="center"/>
              <w:rPr>
                <w:b/>
                <w:spacing w:val="10"/>
                <w:lang w:val="uk-UA"/>
              </w:rPr>
            </w:pPr>
            <w:r w:rsidRPr="001A6224">
              <w:rPr>
                <w:b/>
                <w:i/>
                <w:iCs/>
                <w:spacing w:val="10"/>
                <w:lang w:val="uk-UA"/>
              </w:rPr>
              <w:t>Назва заходу (заходів)</w:t>
            </w:r>
          </w:p>
        </w:tc>
        <w:tc>
          <w:tcPr>
            <w:tcW w:w="1723" w:type="dxa"/>
            <w:tcBorders>
              <w:top w:val="single" w:sz="4" w:space="0" w:color="auto"/>
              <w:left w:val="single" w:sz="4" w:space="0" w:color="auto"/>
              <w:bottom w:val="single" w:sz="4" w:space="0" w:color="auto"/>
              <w:right w:val="single" w:sz="4" w:space="0" w:color="auto"/>
            </w:tcBorders>
            <w:vAlign w:val="center"/>
            <w:hideMark/>
          </w:tcPr>
          <w:p w:rsidR="00255B29" w:rsidRPr="004B2458" w:rsidRDefault="00255B29" w:rsidP="00B519E0">
            <w:pPr>
              <w:jc w:val="center"/>
              <w:rPr>
                <w:b/>
                <w:lang w:val="uk-UA"/>
              </w:rPr>
            </w:pPr>
            <w:r w:rsidRPr="004B2458">
              <w:rPr>
                <w:b/>
                <w:i/>
                <w:iCs/>
                <w:lang w:val="uk-UA"/>
              </w:rPr>
              <w:t>Терміни виконання</w:t>
            </w:r>
          </w:p>
        </w:tc>
        <w:tc>
          <w:tcPr>
            <w:tcW w:w="2561" w:type="dxa"/>
            <w:tcBorders>
              <w:top w:val="single" w:sz="4" w:space="0" w:color="auto"/>
              <w:left w:val="single" w:sz="4" w:space="0" w:color="auto"/>
              <w:bottom w:val="single" w:sz="4" w:space="0" w:color="auto"/>
              <w:right w:val="single" w:sz="4" w:space="0" w:color="auto"/>
            </w:tcBorders>
            <w:vAlign w:val="center"/>
            <w:hideMark/>
          </w:tcPr>
          <w:p w:rsidR="00255B29" w:rsidRPr="004B2458" w:rsidRDefault="00255B29" w:rsidP="00B519E0">
            <w:pPr>
              <w:jc w:val="center"/>
              <w:rPr>
                <w:b/>
                <w:lang w:val="uk-UA"/>
              </w:rPr>
            </w:pPr>
            <w:r w:rsidRPr="004B2458">
              <w:rPr>
                <w:b/>
                <w:i/>
                <w:iCs/>
                <w:lang w:val="uk-UA"/>
              </w:rPr>
              <w:t>Відповідальні за виконання</w:t>
            </w:r>
          </w:p>
        </w:tc>
      </w:tr>
      <w:tr w:rsidR="00255B29" w:rsidRPr="001A6224" w:rsidTr="0057279B">
        <w:trPr>
          <w:jc w:val="right"/>
        </w:trPr>
        <w:tc>
          <w:tcPr>
            <w:tcW w:w="10785" w:type="dxa"/>
            <w:gridSpan w:val="3"/>
            <w:tcBorders>
              <w:top w:val="single" w:sz="4" w:space="0" w:color="auto"/>
              <w:left w:val="single" w:sz="4" w:space="0" w:color="auto"/>
              <w:bottom w:val="single" w:sz="4" w:space="0" w:color="auto"/>
              <w:right w:val="single" w:sz="4" w:space="0" w:color="auto"/>
            </w:tcBorders>
            <w:vAlign w:val="center"/>
            <w:hideMark/>
          </w:tcPr>
          <w:p w:rsidR="00255B29" w:rsidRPr="001A6224" w:rsidRDefault="00255B29" w:rsidP="00B519E0">
            <w:pPr>
              <w:pStyle w:val="1"/>
              <w:ind w:firstLine="12"/>
              <w:jc w:val="center"/>
              <w:rPr>
                <w:b/>
                <w:bCs/>
                <w:iCs w:val="0"/>
              </w:rPr>
            </w:pPr>
            <w:r w:rsidRPr="001A6224">
              <w:rPr>
                <w:b/>
              </w:rPr>
              <w:t>4.1. Розвиток креативного освітнього середовища</w:t>
            </w:r>
          </w:p>
        </w:tc>
        <w:tc>
          <w:tcPr>
            <w:tcW w:w="1723" w:type="dxa"/>
            <w:tcBorders>
              <w:top w:val="single" w:sz="4" w:space="0" w:color="auto"/>
              <w:left w:val="single" w:sz="4" w:space="0" w:color="auto"/>
              <w:bottom w:val="single" w:sz="4" w:space="0" w:color="auto"/>
              <w:right w:val="single" w:sz="4" w:space="0" w:color="auto"/>
            </w:tcBorders>
            <w:vAlign w:val="center"/>
          </w:tcPr>
          <w:p w:rsidR="00255B29" w:rsidRPr="001A6224" w:rsidRDefault="00255B29" w:rsidP="00B519E0">
            <w:pPr>
              <w:jc w:val="center"/>
              <w:rPr>
                <w:lang w:val="uk-UA"/>
              </w:rPr>
            </w:pPr>
          </w:p>
        </w:tc>
        <w:tc>
          <w:tcPr>
            <w:tcW w:w="2561" w:type="dxa"/>
            <w:tcBorders>
              <w:top w:val="single" w:sz="4" w:space="0" w:color="auto"/>
              <w:left w:val="single" w:sz="4" w:space="0" w:color="auto"/>
              <w:bottom w:val="single" w:sz="4" w:space="0" w:color="auto"/>
              <w:right w:val="single" w:sz="4" w:space="0" w:color="auto"/>
            </w:tcBorders>
            <w:vAlign w:val="center"/>
          </w:tcPr>
          <w:p w:rsidR="00255B29" w:rsidRPr="001A6224" w:rsidRDefault="00255B29" w:rsidP="00B519E0">
            <w:pPr>
              <w:jc w:val="center"/>
              <w:rPr>
                <w:lang w:val="uk-UA"/>
              </w:rPr>
            </w:pPr>
          </w:p>
        </w:tc>
      </w:tr>
      <w:tr w:rsidR="00255B29" w:rsidRPr="001A6224" w:rsidTr="0057279B">
        <w:trPr>
          <w:jc w:val="right"/>
        </w:trPr>
        <w:tc>
          <w:tcPr>
            <w:tcW w:w="506"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r w:rsidRPr="001A6224">
              <w:rPr>
                <w:lang w:val="uk-UA"/>
              </w:rPr>
              <w:t>1</w:t>
            </w:r>
          </w:p>
        </w:tc>
        <w:tc>
          <w:tcPr>
            <w:tcW w:w="4826"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iCs/>
                <w:lang w:val="uk-UA" w:eastAsia="uk-UA"/>
              </w:rPr>
            </w:pPr>
            <w:r w:rsidRPr="001A6224">
              <w:rPr>
                <w:iCs/>
                <w:lang w:val="uk-UA" w:eastAsia="uk-UA"/>
              </w:rPr>
              <w:t xml:space="preserve">Розробка програми та плану заходів щодо інноваційного розвитку  ЗНЗ </w:t>
            </w: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iCs/>
                <w:lang w:val="uk-UA" w:eastAsia="uk-UA"/>
              </w:rPr>
            </w:pPr>
            <w:r w:rsidRPr="001A6224">
              <w:rPr>
                <w:iCs/>
                <w:lang w:val="uk-UA" w:eastAsia="uk-UA"/>
              </w:rPr>
              <w:t>Робота творчих лабораторій, ініціативних груп</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iCs/>
                <w:lang w:val="uk-UA" w:eastAsia="uk-UA"/>
              </w:rPr>
            </w:pPr>
            <w:r w:rsidRPr="001A6224">
              <w:rPr>
                <w:iCs/>
                <w:lang w:val="uk-UA" w:eastAsia="uk-UA"/>
              </w:rPr>
              <w:t>2014-2015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iCs/>
                <w:lang w:val="uk-UA" w:eastAsia="uk-UA"/>
              </w:rPr>
            </w:pPr>
            <w:r w:rsidRPr="001A6224">
              <w:rPr>
                <w:lang w:val="uk-UA"/>
              </w:rPr>
              <w:t>РМК, керівники ЗНЗ</w:t>
            </w:r>
          </w:p>
        </w:tc>
      </w:tr>
      <w:tr w:rsidR="00255B29"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r w:rsidRPr="001A6224">
              <w:rPr>
                <w:lang w:val="uk-UA"/>
              </w:rPr>
              <w:t>2</w:t>
            </w:r>
          </w:p>
        </w:tc>
        <w:tc>
          <w:tcPr>
            <w:tcW w:w="4826" w:type="dxa"/>
            <w:vMerge w:val="restart"/>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sz w:val="24"/>
                <w:szCs w:val="24"/>
                <w:lang w:val="uk-UA"/>
              </w:rPr>
            </w:pPr>
            <w:r w:rsidRPr="001A6224">
              <w:rPr>
                <w:rFonts w:ascii="Times New Roman" w:hAnsi="Times New Roman"/>
                <w:sz w:val="24"/>
                <w:szCs w:val="24"/>
                <w:lang w:val="uk-UA"/>
              </w:rPr>
              <w:t xml:space="preserve">Підготовка до впровадження інновацій </w:t>
            </w: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sz w:val="24"/>
                <w:szCs w:val="24"/>
                <w:lang w:val="uk-UA"/>
              </w:rPr>
            </w:pPr>
            <w:r w:rsidRPr="001A6224">
              <w:rPr>
                <w:rFonts w:ascii="Times New Roman" w:hAnsi="Times New Roman"/>
                <w:sz w:val="24"/>
                <w:szCs w:val="24"/>
                <w:lang w:val="uk-UA"/>
              </w:rPr>
              <w:t>Проведення діагностики інноваційного потенціалу ЗНЗ та рівня професійної компетентності вчителів</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iCs/>
                <w:lang w:val="uk-UA" w:eastAsia="uk-UA"/>
              </w:rPr>
            </w:pPr>
            <w:r w:rsidRPr="001A6224">
              <w:rPr>
                <w:lang w:val="uk-UA"/>
              </w:rPr>
              <w:t>РМК, 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sz w:val="24"/>
                <w:szCs w:val="24"/>
                <w:lang w:val="uk-UA"/>
              </w:rPr>
            </w:pPr>
            <w:r w:rsidRPr="001A6224">
              <w:rPr>
                <w:rFonts w:ascii="Times New Roman" w:hAnsi="Times New Roman"/>
                <w:iCs/>
                <w:sz w:val="24"/>
                <w:szCs w:val="24"/>
                <w:lang w:val="uk-UA" w:eastAsia="uk-UA"/>
              </w:rPr>
              <w:t>Аналіз позитивних і негативних тенденцій в системі функціонування ЗНЗ</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 рік</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iCs/>
                <w:lang w:val="uk-UA" w:eastAsia="uk-UA"/>
              </w:rPr>
            </w:pPr>
            <w:r w:rsidRPr="001A6224">
              <w:rPr>
                <w:lang w:val="uk-UA"/>
              </w:rPr>
              <w:t>РМК, 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sz w:val="24"/>
                <w:szCs w:val="24"/>
                <w:lang w:val="uk-UA"/>
              </w:rPr>
            </w:pPr>
            <w:r w:rsidRPr="001A6224">
              <w:rPr>
                <w:rFonts w:ascii="Times New Roman" w:hAnsi="Times New Roman"/>
                <w:sz w:val="24"/>
                <w:szCs w:val="24"/>
                <w:lang w:val="uk-UA"/>
              </w:rPr>
              <w:t xml:space="preserve">Створення </w:t>
            </w:r>
            <w:proofErr w:type="spellStart"/>
            <w:r w:rsidRPr="001A6224">
              <w:rPr>
                <w:rFonts w:ascii="Times New Roman" w:hAnsi="Times New Roman"/>
                <w:sz w:val="24"/>
                <w:szCs w:val="24"/>
                <w:lang w:val="uk-UA"/>
              </w:rPr>
              <w:t>консультпунктів</w:t>
            </w:r>
            <w:proofErr w:type="spellEnd"/>
            <w:r w:rsidRPr="001A6224">
              <w:rPr>
                <w:rFonts w:ascii="Times New Roman" w:hAnsi="Times New Roman"/>
                <w:sz w:val="24"/>
                <w:szCs w:val="24"/>
                <w:lang w:val="uk-UA"/>
              </w:rPr>
              <w:t xml:space="preserve"> для надання консультацій учасникам Програми</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 рік</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iCs/>
                <w:lang w:val="uk-UA" w:eastAsia="uk-UA"/>
              </w:rPr>
            </w:pPr>
            <w:r w:rsidRPr="001A6224">
              <w:rPr>
                <w:lang w:val="uk-UA"/>
              </w:rPr>
              <w:t>РМК, 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sz w:val="24"/>
                <w:szCs w:val="24"/>
                <w:lang w:val="uk-UA"/>
              </w:rPr>
            </w:pPr>
            <w:r w:rsidRPr="001A6224">
              <w:rPr>
                <w:rFonts w:ascii="Times New Roman" w:hAnsi="Times New Roman"/>
                <w:sz w:val="24"/>
                <w:szCs w:val="24"/>
                <w:lang w:val="uk-UA"/>
              </w:rPr>
              <w:t>Розробка критеріїв оцінювання науково-педагогічного,методичного  потенціалів ЗНЗ, рівня досягнутих ним результатів інноваційного розвитку</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 рік</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iCs/>
                <w:lang w:val="uk-UA" w:eastAsia="uk-UA"/>
              </w:rPr>
            </w:pPr>
            <w:r w:rsidRPr="001A6224">
              <w:rPr>
                <w:lang w:val="uk-UA"/>
              </w:rPr>
              <w:t>РМК</w:t>
            </w:r>
          </w:p>
        </w:tc>
      </w:tr>
      <w:tr w:rsidR="00255B29"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r w:rsidRPr="001A6224">
              <w:rPr>
                <w:lang w:val="uk-UA"/>
              </w:rPr>
              <w:t>3</w:t>
            </w:r>
          </w:p>
        </w:tc>
        <w:tc>
          <w:tcPr>
            <w:tcW w:w="4826" w:type="dxa"/>
            <w:vMerge w:val="restart"/>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7"/>
              <w:spacing w:after="0"/>
              <w:rPr>
                <w:lang w:val="uk-UA"/>
              </w:rPr>
            </w:pPr>
            <w:r w:rsidRPr="001A6224">
              <w:rPr>
                <w:lang w:val="uk-UA"/>
              </w:rPr>
              <w:t>Активізація творчої діяльності педагогічних колективів</w:t>
            </w: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lang w:val="uk-UA"/>
              </w:rPr>
            </w:pPr>
            <w:r w:rsidRPr="001A6224">
              <w:rPr>
                <w:lang w:val="uk-UA"/>
              </w:rPr>
              <w:t>Конкурс на кращу модель інноваційного розвитку закладу</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1 раз</w:t>
            </w:r>
          </w:p>
          <w:p w:rsidR="00255B29" w:rsidRPr="001A6224" w:rsidRDefault="00255B29" w:rsidP="00C701BE">
            <w:pPr>
              <w:tabs>
                <w:tab w:val="left" w:pos="5280"/>
              </w:tabs>
              <w:jc w:val="center"/>
              <w:rPr>
                <w:lang w:val="uk-UA"/>
              </w:rPr>
            </w:pPr>
            <w:r w:rsidRPr="001A6224">
              <w:rPr>
                <w:lang w:val="uk-UA"/>
              </w:rPr>
              <w:t>на 2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lang w:val="uk-UA"/>
              </w:rPr>
            </w:pPr>
            <w:r w:rsidRPr="001A6224">
              <w:rPr>
                <w:iCs/>
                <w:lang w:val="uk-UA" w:eastAsia="uk-UA"/>
              </w:rPr>
              <w:t xml:space="preserve"> </w:t>
            </w:r>
            <w:r w:rsidRPr="001A6224">
              <w:rPr>
                <w:lang w:val="uk-UA"/>
              </w:rPr>
              <w:t>Відділ освіти, РМК</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spacing w:val="-6"/>
                <w:lang w:val="uk-UA"/>
              </w:rPr>
            </w:pPr>
            <w:r w:rsidRPr="001A6224">
              <w:rPr>
                <w:spacing w:val="-6"/>
                <w:lang w:val="uk-UA"/>
              </w:rPr>
              <w:t xml:space="preserve">Розроблення та реалізація загальношкільних програм та проектів «Обдаровані діти. Вияв та розвиток», «Креативний урок- креативний учитель-креативне методичне об′єднання – креативний освітній заклад» </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2014 -2021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iCs/>
                <w:lang w:val="uk-UA" w:eastAsia="uk-UA"/>
              </w:rPr>
            </w:pPr>
            <w:r w:rsidRPr="001A6224">
              <w:rPr>
                <w:iCs/>
                <w:lang w:val="uk-UA" w:eastAsia="uk-UA"/>
              </w:rPr>
              <w:t>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lang w:val="uk-UA"/>
              </w:rPr>
            </w:pPr>
            <w:r w:rsidRPr="001A6224">
              <w:rPr>
                <w:lang w:val="uk-UA"/>
              </w:rPr>
              <w:t>Конкурс на кращу розробку  навчальних програм факультативів, курсів за вибором</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1 раз</w:t>
            </w:r>
          </w:p>
          <w:p w:rsidR="00255B29" w:rsidRPr="001A6224" w:rsidRDefault="00255B29" w:rsidP="00C701BE">
            <w:pPr>
              <w:tabs>
                <w:tab w:val="left" w:pos="5280"/>
              </w:tabs>
              <w:jc w:val="center"/>
              <w:rPr>
                <w:lang w:val="uk-UA"/>
              </w:rPr>
            </w:pPr>
            <w:r w:rsidRPr="001A6224">
              <w:rPr>
                <w:lang w:val="uk-UA"/>
              </w:rPr>
              <w:t>на 2 роки</w:t>
            </w:r>
          </w:p>
        </w:tc>
        <w:tc>
          <w:tcPr>
            <w:tcW w:w="2561" w:type="dxa"/>
            <w:tcBorders>
              <w:top w:val="single" w:sz="4" w:space="0" w:color="auto"/>
              <w:left w:val="single" w:sz="4" w:space="0" w:color="auto"/>
              <w:bottom w:val="single" w:sz="4" w:space="0" w:color="auto"/>
              <w:right w:val="single" w:sz="4" w:space="0" w:color="auto"/>
            </w:tcBorders>
          </w:tcPr>
          <w:p w:rsidR="00255B29" w:rsidRPr="001A6224" w:rsidRDefault="00F65685" w:rsidP="00C701BE">
            <w:pPr>
              <w:tabs>
                <w:tab w:val="left" w:pos="5280"/>
              </w:tabs>
              <w:rPr>
                <w:lang w:val="uk-UA"/>
              </w:rPr>
            </w:pPr>
            <w:r w:rsidRPr="001A6224">
              <w:rPr>
                <w:lang w:val="uk-UA"/>
              </w:rPr>
              <w:t>РМК</w:t>
            </w:r>
            <w:r w:rsidR="00C701BE">
              <w:rPr>
                <w:lang w:val="uk-UA"/>
              </w:rPr>
              <w:t>,</w:t>
            </w:r>
            <w:r w:rsidRPr="001A6224">
              <w:rPr>
                <w:lang w:val="uk-UA"/>
              </w:rPr>
              <w:t xml:space="preserve"> заклади освіти</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spacing w:val="-6"/>
                <w:sz w:val="24"/>
                <w:szCs w:val="24"/>
                <w:lang w:val="uk-UA"/>
              </w:rPr>
            </w:pPr>
            <w:r w:rsidRPr="001A6224">
              <w:rPr>
                <w:rFonts w:ascii="Times New Roman" w:hAnsi="Times New Roman"/>
                <w:iCs/>
                <w:spacing w:val="-6"/>
                <w:sz w:val="24"/>
                <w:szCs w:val="24"/>
                <w:lang w:val="uk-UA" w:eastAsia="uk-UA"/>
              </w:rPr>
              <w:t>Розроблення індивідуальних планів і програм експериментальної роботи вчителів відповідно до програми інноваційного розвитку закладу</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iCs/>
                <w:lang w:val="uk-UA" w:eastAsia="uk-UA"/>
              </w:rPr>
            </w:pPr>
            <w:r w:rsidRPr="001A6224">
              <w:rPr>
                <w:iCs/>
                <w:lang w:val="uk-UA" w:eastAsia="uk-UA"/>
              </w:rPr>
              <w:t>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iCs/>
                <w:sz w:val="24"/>
                <w:szCs w:val="24"/>
                <w:lang w:val="uk-UA" w:eastAsia="uk-UA"/>
              </w:rPr>
            </w:pPr>
            <w:r w:rsidRPr="001A6224">
              <w:rPr>
                <w:rFonts w:ascii="Times New Roman" w:hAnsi="Times New Roman"/>
                <w:iCs/>
                <w:sz w:val="24"/>
                <w:szCs w:val="24"/>
                <w:lang w:val="uk-UA" w:eastAsia="uk-UA"/>
              </w:rPr>
              <w:t>Моніторинг  здатності  освітнього процесу до змін у суспільстві</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 xml:space="preserve">РМК, </w:t>
            </w:r>
            <w:r w:rsidR="00255B29" w:rsidRPr="001A6224">
              <w:rPr>
                <w:lang w:val="uk-UA"/>
              </w:rPr>
              <w:t>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iCs/>
                <w:sz w:val="24"/>
                <w:szCs w:val="24"/>
                <w:lang w:val="uk-UA" w:eastAsia="uk-UA"/>
              </w:rPr>
            </w:pPr>
            <w:r w:rsidRPr="001A6224">
              <w:rPr>
                <w:rFonts w:ascii="Times New Roman" w:hAnsi="Times New Roman"/>
                <w:iCs/>
                <w:sz w:val="24"/>
                <w:szCs w:val="24"/>
                <w:lang w:val="uk-UA" w:eastAsia="uk-UA"/>
              </w:rPr>
              <w:t>Проведення педагогічних конкурсів фахової майстерності</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iCs/>
                <w:lang w:val="uk-UA" w:eastAsia="uk-UA"/>
              </w:rPr>
              <w:t>РМК</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iCs/>
                <w:sz w:val="24"/>
                <w:szCs w:val="24"/>
                <w:lang w:val="uk-UA" w:eastAsia="uk-UA"/>
              </w:rPr>
            </w:pPr>
            <w:r w:rsidRPr="001A6224">
              <w:rPr>
                <w:rFonts w:ascii="Times New Roman" w:hAnsi="Times New Roman"/>
                <w:sz w:val="24"/>
                <w:szCs w:val="24"/>
                <w:lang w:val="uk-UA"/>
              </w:rPr>
              <w:t>Удосконалення системи стимулювання керівних та педагогічних кадрів ЗНЗ</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Відділ освіти</w:t>
            </w:r>
            <w:r w:rsidR="00255B29" w:rsidRPr="001A6224">
              <w:rPr>
                <w:lang w:val="uk-UA"/>
              </w:rPr>
              <w:t>,</w:t>
            </w:r>
            <w:r w:rsidR="00C701BE">
              <w:rPr>
                <w:lang w:val="uk-UA"/>
              </w:rPr>
              <w:t xml:space="preserve"> </w:t>
            </w:r>
            <w:r w:rsidRPr="001A6224">
              <w:rPr>
                <w:lang w:val="uk-UA"/>
              </w:rPr>
              <w:t>РМК,</w:t>
            </w:r>
            <w:r w:rsidR="00255B29" w:rsidRPr="001A6224">
              <w:rPr>
                <w:lang w:val="uk-UA"/>
              </w:rPr>
              <w:t xml:space="preserve"> керівники ЗНЗ</w:t>
            </w:r>
          </w:p>
        </w:tc>
      </w:tr>
      <w:tr w:rsidR="00255B29" w:rsidRPr="001A6224" w:rsidTr="0057279B">
        <w:trPr>
          <w:trHeight w:val="283"/>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r w:rsidRPr="001A6224">
              <w:rPr>
                <w:lang w:val="uk-UA"/>
              </w:rPr>
              <w:lastRenderedPageBreak/>
              <w:t>4</w:t>
            </w:r>
          </w:p>
        </w:tc>
        <w:tc>
          <w:tcPr>
            <w:tcW w:w="4826" w:type="dxa"/>
            <w:vMerge w:val="restart"/>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lang w:val="uk-UA"/>
              </w:rPr>
            </w:pPr>
            <w:r w:rsidRPr="001A6224">
              <w:rPr>
                <w:lang w:val="uk-UA"/>
              </w:rPr>
              <w:t xml:space="preserve">Поліпшення якості освітніх послуг </w:t>
            </w: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1080"/>
              </w:tabs>
              <w:rPr>
                <w:lang w:val="uk-UA"/>
              </w:rPr>
            </w:pPr>
            <w:r w:rsidRPr="001A6224">
              <w:rPr>
                <w:lang w:val="uk-UA"/>
              </w:rPr>
              <w:t xml:space="preserve">Забезпечення  методичного супроводу діяльності закладу  в умовах поетапного переходу  на нові Державні стандарти загальної середньої освіти </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 xml:space="preserve">РМК, </w:t>
            </w:r>
            <w:r w:rsidR="00255B29" w:rsidRPr="001A6224">
              <w:rPr>
                <w:lang w:val="uk-UA"/>
              </w:rPr>
              <w:t>керівники ЗНЗ</w:t>
            </w:r>
          </w:p>
        </w:tc>
      </w:tr>
      <w:tr w:rsidR="00255B29" w:rsidRPr="001A6224" w:rsidTr="0057279B">
        <w:trPr>
          <w:trHeight w:val="283"/>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lang w:val="uk-UA"/>
              </w:rPr>
            </w:pPr>
            <w:r w:rsidRPr="001A6224">
              <w:rPr>
                <w:lang w:val="uk-UA"/>
              </w:rPr>
              <w:t>Забезпечення якісного впровадження  нового Державного стандарту початкової загальної освіти для дітей з особливими освітніми потребами</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До 2018 року</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РМК, РПМПК</w:t>
            </w:r>
            <w:r w:rsidR="00255B29" w:rsidRPr="001A6224">
              <w:rPr>
                <w:lang w:val="uk-UA"/>
              </w:rPr>
              <w:t>, керівники ЗНЗ</w:t>
            </w:r>
          </w:p>
        </w:tc>
      </w:tr>
      <w:tr w:rsidR="00255B29" w:rsidRPr="001A6224" w:rsidTr="0057279B">
        <w:trPr>
          <w:trHeight w:val="283"/>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lang w:val="uk-UA"/>
              </w:rPr>
            </w:pPr>
            <w:r w:rsidRPr="001A6224">
              <w:rPr>
                <w:lang w:val="uk-UA"/>
              </w:rPr>
              <w:t xml:space="preserve">Сприяння оснащенню  предметних кабінетів обладнанням відповідно до умов профілізації </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Відділ</w:t>
            </w:r>
            <w:r w:rsidR="00255B29" w:rsidRPr="001A6224">
              <w:rPr>
                <w:lang w:val="uk-UA"/>
              </w:rPr>
              <w:t xml:space="preserve"> </w:t>
            </w:r>
            <w:r w:rsidRPr="001A6224">
              <w:rPr>
                <w:lang w:val="uk-UA"/>
              </w:rPr>
              <w:t xml:space="preserve"> освіти, </w:t>
            </w:r>
            <w:r w:rsidR="00255B29" w:rsidRPr="001A6224">
              <w:rPr>
                <w:lang w:val="uk-UA"/>
              </w:rPr>
              <w:t>керівники ЗНЗ</w:t>
            </w:r>
          </w:p>
        </w:tc>
      </w:tr>
      <w:tr w:rsidR="00255B29" w:rsidRPr="001A6224" w:rsidTr="0057279B">
        <w:trPr>
          <w:trHeight w:val="278"/>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lang w:val="uk-UA"/>
              </w:rPr>
            </w:pPr>
            <w:r w:rsidRPr="001A6224">
              <w:rPr>
                <w:lang w:val="uk-UA"/>
              </w:rPr>
              <w:t>Забезпечення ефективності використання варіативної складової навчального плану для надання можливості учням охопити всі напрями профілізації</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 xml:space="preserve">Відділ освіти, РМК, </w:t>
            </w:r>
            <w:r w:rsidR="00255B29" w:rsidRPr="001A6224">
              <w:rPr>
                <w:lang w:val="uk-UA"/>
              </w:rPr>
              <w:t>керівники ЗНЗ</w:t>
            </w:r>
          </w:p>
        </w:tc>
      </w:tr>
      <w:tr w:rsidR="00255B29" w:rsidRPr="001A6224" w:rsidTr="0057279B">
        <w:trPr>
          <w:trHeight w:val="278"/>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rPr>
                <w:lang w:val="uk-UA"/>
              </w:rPr>
            </w:pPr>
            <w:r w:rsidRPr="001A6224">
              <w:rPr>
                <w:color w:val="000000"/>
                <w:lang w:val="uk-UA"/>
              </w:rPr>
              <w:t>Створення системи інформаційних ресурсів з питань розвитку профільної освіти</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2015 рік</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РМК,</w:t>
            </w:r>
            <w:r w:rsidR="00255B29" w:rsidRPr="001A6224">
              <w:rPr>
                <w:lang w:val="uk-UA"/>
              </w:rPr>
              <w:t xml:space="preserve"> керівники ЗНЗ</w:t>
            </w:r>
          </w:p>
        </w:tc>
      </w:tr>
      <w:tr w:rsidR="00255B29" w:rsidRPr="001A6224" w:rsidTr="0057279B">
        <w:trPr>
          <w:trHeight w:val="278"/>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r w:rsidRPr="001A6224">
              <w:rPr>
                <w:lang w:val="uk-UA"/>
              </w:rPr>
              <w:t>Запровадження системного моніторингового спостереження за організацією та якістю профільного навчання</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 xml:space="preserve">РМК, </w:t>
            </w:r>
            <w:r w:rsidR="00255B29" w:rsidRPr="001A6224">
              <w:rPr>
                <w:lang w:val="uk-UA"/>
              </w:rPr>
              <w:t>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r w:rsidRPr="001A6224">
              <w:rPr>
                <w:lang w:val="uk-UA"/>
              </w:rPr>
              <w:t>Розроблення та впровадження індивідуальних навчальних планів для творчо обдарованих дітей</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РМК</w:t>
            </w:r>
            <w:r w:rsidR="00255B29" w:rsidRPr="001A6224">
              <w:rPr>
                <w:lang w:val="uk-UA"/>
              </w:rPr>
              <w:t>, 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pStyle w:val="a9"/>
              <w:rPr>
                <w:rFonts w:ascii="Times New Roman" w:hAnsi="Times New Roman"/>
                <w:sz w:val="24"/>
                <w:szCs w:val="24"/>
                <w:lang w:val="uk-UA"/>
              </w:rPr>
            </w:pPr>
            <w:r w:rsidRPr="001A6224">
              <w:rPr>
                <w:rFonts w:ascii="Times New Roman" w:hAnsi="Times New Roman"/>
                <w:sz w:val="24"/>
                <w:szCs w:val="24"/>
                <w:lang w:val="uk-UA"/>
              </w:rPr>
              <w:t>Організація</w:t>
            </w:r>
            <w:r w:rsidR="00255B29" w:rsidRPr="001A6224">
              <w:rPr>
                <w:rFonts w:ascii="Times New Roman" w:hAnsi="Times New Roman"/>
                <w:sz w:val="24"/>
                <w:szCs w:val="24"/>
                <w:lang w:val="uk-UA"/>
              </w:rPr>
              <w:t xml:space="preserve"> дистанційних форм навчання </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iCs/>
                <w:lang w:val="uk-UA" w:eastAsia="uk-UA"/>
              </w:rPr>
            </w:pPr>
            <w:r w:rsidRPr="001A6224">
              <w:rPr>
                <w:lang w:val="uk-UA"/>
              </w:rPr>
              <w:t xml:space="preserve">РМК, </w:t>
            </w:r>
            <w:r w:rsidR="00255B29" w:rsidRPr="001A6224">
              <w:rPr>
                <w:lang w:val="uk-UA"/>
              </w:rPr>
              <w:t>керівники ЗНЗ</w:t>
            </w:r>
          </w:p>
        </w:tc>
      </w:tr>
      <w:tr w:rsidR="00255B29"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r w:rsidRPr="001A6224">
              <w:rPr>
                <w:lang w:val="uk-UA"/>
              </w:rPr>
              <w:t>5</w:t>
            </w:r>
          </w:p>
        </w:tc>
        <w:tc>
          <w:tcPr>
            <w:tcW w:w="4826" w:type="dxa"/>
            <w:vMerge w:val="restart"/>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sz w:val="24"/>
                <w:szCs w:val="24"/>
                <w:lang w:val="uk-UA"/>
              </w:rPr>
            </w:pPr>
            <w:r w:rsidRPr="001A6224">
              <w:rPr>
                <w:rFonts w:ascii="Times New Roman" w:hAnsi="Times New Roman"/>
                <w:sz w:val="24"/>
                <w:szCs w:val="24"/>
                <w:lang w:val="uk-UA"/>
              </w:rPr>
              <w:t xml:space="preserve">Проведення експериментально-пошукової роботи </w:t>
            </w: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rPr>
                <w:lang w:val="uk-UA"/>
              </w:rPr>
            </w:pPr>
            <w:r w:rsidRPr="001A6224">
              <w:rPr>
                <w:lang w:val="uk-UA"/>
              </w:rPr>
              <w:t xml:space="preserve">Розширення </w:t>
            </w:r>
            <w:r w:rsidR="00255B29" w:rsidRPr="001A6224">
              <w:rPr>
                <w:lang w:val="uk-UA"/>
              </w:rPr>
              <w:t xml:space="preserve"> мережі експериментальних навчальних закладів</w:t>
            </w:r>
            <w:r w:rsidRPr="001A6224">
              <w:rPr>
                <w:lang w:val="uk-UA"/>
              </w:rPr>
              <w:t xml:space="preserve"> до потреб освітньої галузі  району</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lang w:val="uk-UA"/>
              </w:rPr>
            </w:pPr>
            <w:r w:rsidRPr="001A6224">
              <w:rPr>
                <w:lang w:val="uk-UA"/>
              </w:rPr>
              <w:t>РМК</w:t>
            </w:r>
            <w:r w:rsidR="00255B29" w:rsidRPr="001A6224">
              <w:rPr>
                <w:lang w:val="uk-UA"/>
              </w:rPr>
              <w:t>, 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sz w:val="24"/>
                <w:szCs w:val="24"/>
                <w:lang w:val="uk-UA"/>
              </w:rPr>
            </w:pPr>
            <w:r w:rsidRPr="001A6224">
              <w:rPr>
                <w:rFonts w:ascii="Times New Roman" w:hAnsi="Times New Roman"/>
                <w:sz w:val="24"/>
                <w:szCs w:val="24"/>
                <w:lang w:val="uk-UA"/>
              </w:rPr>
              <w:t>Забезпечення ме</w:t>
            </w:r>
            <w:r w:rsidRPr="001A6224">
              <w:rPr>
                <w:rFonts w:ascii="Times New Roman" w:hAnsi="Times New Roman"/>
                <w:sz w:val="24"/>
                <w:szCs w:val="24"/>
                <w:lang w:val="uk-UA"/>
              </w:rPr>
              <w:softHyphen/>
              <w:t>то</w:t>
            </w:r>
            <w:r w:rsidRPr="001A6224">
              <w:rPr>
                <w:rFonts w:ascii="Times New Roman" w:hAnsi="Times New Roman"/>
                <w:sz w:val="24"/>
                <w:szCs w:val="24"/>
                <w:lang w:val="uk-UA"/>
              </w:rPr>
              <w:softHyphen/>
              <w:t>дичного супроводу дослідно-експеримен</w:t>
            </w:r>
            <w:r w:rsidRPr="001A6224">
              <w:rPr>
                <w:rFonts w:ascii="Times New Roman" w:hAnsi="Times New Roman"/>
                <w:sz w:val="24"/>
                <w:szCs w:val="24"/>
                <w:lang w:val="uk-UA"/>
              </w:rPr>
              <w:softHyphen/>
              <w:t>тальної роботи та інноваційної діяльності закладів освіти</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lang w:val="uk-UA"/>
              </w:rPr>
            </w:pPr>
            <w:r w:rsidRPr="001A6224">
              <w:rPr>
                <w:lang w:val="uk-UA"/>
              </w:rPr>
              <w:t xml:space="preserve">РМК, </w:t>
            </w:r>
            <w:r w:rsidR="00255B29" w:rsidRPr="001A6224">
              <w:rPr>
                <w:lang w:val="uk-UA"/>
              </w:rPr>
              <w:t>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pStyle w:val="a9"/>
              <w:rPr>
                <w:rFonts w:ascii="Times New Roman" w:hAnsi="Times New Roman"/>
                <w:sz w:val="24"/>
                <w:szCs w:val="24"/>
                <w:lang w:val="uk-UA"/>
              </w:rPr>
            </w:pPr>
            <w:r w:rsidRPr="001A6224">
              <w:rPr>
                <w:rFonts w:ascii="Times New Roman" w:hAnsi="Times New Roman"/>
                <w:sz w:val="24"/>
                <w:szCs w:val="24"/>
                <w:lang w:val="uk-UA"/>
              </w:rPr>
              <w:t>Проведення різнорівневих  групових та індивідуальних консультацій з педагогічними працівниками з питань інформаційно-методично-психологічного забезпечення впровадження експериментальних програм</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lang w:val="uk-UA"/>
              </w:rPr>
            </w:pPr>
            <w:r w:rsidRPr="001A6224">
              <w:rPr>
                <w:lang w:val="uk-UA"/>
              </w:rPr>
              <w:t xml:space="preserve">РМК, </w:t>
            </w:r>
            <w:r w:rsidR="00255B29" w:rsidRPr="001A6224">
              <w:rPr>
                <w:lang w:val="uk-UA"/>
              </w:rPr>
              <w:t>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widowControl w:val="0"/>
              <w:rPr>
                <w:lang w:val="uk-UA"/>
              </w:rPr>
            </w:pPr>
            <w:r w:rsidRPr="001A6224">
              <w:rPr>
                <w:lang w:val="uk-UA"/>
              </w:rPr>
              <w:t>Проведення науково-методичних семінарів для різних категорій освітян за результатами експериментальних досліджень</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F65685" w:rsidP="00C701BE">
            <w:pPr>
              <w:tabs>
                <w:tab w:val="left" w:pos="5280"/>
              </w:tabs>
              <w:rPr>
                <w:lang w:val="uk-UA"/>
              </w:rPr>
            </w:pPr>
            <w:r w:rsidRPr="001A6224">
              <w:rPr>
                <w:lang w:val="uk-UA"/>
              </w:rPr>
              <w:t xml:space="preserve">РМК, </w:t>
            </w:r>
            <w:r w:rsidR="00255B29" w:rsidRPr="001A6224">
              <w:rPr>
                <w:lang w:val="uk-UA"/>
              </w:rPr>
              <w:t>керівники ЗНЗ</w:t>
            </w: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widowControl w:val="0"/>
              <w:rPr>
                <w:lang w:val="uk-UA"/>
              </w:rPr>
            </w:pPr>
            <w:r w:rsidRPr="001A6224">
              <w:rPr>
                <w:lang w:val="uk-UA"/>
              </w:rPr>
              <w:t>Забезпечення пропаганди та апробації досвіду роботи педагогічних колективів експериментальних навчальних закладів</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55B29" w:rsidRPr="001A6224" w:rsidRDefault="00F65685" w:rsidP="00C701BE">
            <w:pPr>
              <w:tabs>
                <w:tab w:val="left" w:pos="5280"/>
              </w:tabs>
              <w:rPr>
                <w:lang w:val="uk-UA"/>
              </w:rPr>
            </w:pPr>
            <w:r w:rsidRPr="001A6224">
              <w:rPr>
                <w:lang w:val="uk-UA"/>
              </w:rPr>
              <w:t xml:space="preserve">РМК, </w:t>
            </w:r>
            <w:r w:rsidR="00255B29" w:rsidRPr="001A6224">
              <w:rPr>
                <w:lang w:val="uk-UA"/>
              </w:rPr>
              <w:t>керівники ЗНЗ</w:t>
            </w:r>
          </w:p>
          <w:p w:rsidR="00255B29" w:rsidRPr="001A6224" w:rsidRDefault="00255B29" w:rsidP="00C701BE">
            <w:pPr>
              <w:tabs>
                <w:tab w:val="left" w:pos="5280"/>
              </w:tabs>
              <w:rPr>
                <w:lang w:val="uk-UA"/>
              </w:rPr>
            </w:pPr>
          </w:p>
        </w:tc>
      </w:tr>
      <w:tr w:rsidR="00255B29"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widowControl w:val="0"/>
              <w:rPr>
                <w:lang w:val="uk-UA"/>
              </w:rPr>
            </w:pPr>
            <w:r w:rsidRPr="001A6224">
              <w:rPr>
                <w:lang w:val="uk-UA"/>
              </w:rPr>
              <w:t xml:space="preserve">Висвітлення позитивного досвіду експериментальних навчальних закладів через публікації у фахових виданнях, ЗМІ, сайтах </w:t>
            </w:r>
            <w:r w:rsidR="00F65685" w:rsidRPr="001A6224">
              <w:rPr>
                <w:lang w:val="uk-UA"/>
              </w:rPr>
              <w:t>відділу освіти , районного методичного кабінету, шкільних  сайтах.</w:t>
            </w:r>
            <w:r w:rsidRPr="001A6224">
              <w:rPr>
                <w:lang w:val="uk-UA"/>
              </w:rPr>
              <w:t xml:space="preserve"> </w:t>
            </w:r>
          </w:p>
        </w:tc>
        <w:tc>
          <w:tcPr>
            <w:tcW w:w="1723" w:type="dxa"/>
            <w:tcBorders>
              <w:top w:val="single" w:sz="4" w:space="0" w:color="auto"/>
              <w:left w:val="single" w:sz="4" w:space="0" w:color="auto"/>
              <w:bottom w:val="single" w:sz="4" w:space="0" w:color="auto"/>
              <w:right w:val="single" w:sz="4" w:space="0" w:color="auto"/>
            </w:tcBorders>
            <w:hideMark/>
          </w:tcPr>
          <w:p w:rsidR="00255B29" w:rsidRPr="001A6224" w:rsidRDefault="00255B29"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55B29" w:rsidRPr="001A6224" w:rsidRDefault="00520B7A" w:rsidP="00C701BE">
            <w:pPr>
              <w:tabs>
                <w:tab w:val="left" w:pos="5280"/>
              </w:tabs>
              <w:rPr>
                <w:lang w:val="uk-UA"/>
              </w:rPr>
            </w:pPr>
            <w:r w:rsidRPr="001A6224">
              <w:rPr>
                <w:lang w:val="uk-UA"/>
              </w:rPr>
              <w:t>Відділ освіти, РМК,</w:t>
            </w:r>
            <w:r w:rsidR="00255B29" w:rsidRPr="001A6224">
              <w:rPr>
                <w:lang w:val="uk-UA"/>
              </w:rPr>
              <w:t xml:space="preserve"> керівники ЗНЗ</w:t>
            </w:r>
          </w:p>
        </w:tc>
      </w:tr>
      <w:tr w:rsidR="00656EBB" w:rsidRPr="001A6224" w:rsidTr="0057279B">
        <w:trPr>
          <w:jc w:val="right"/>
        </w:trPr>
        <w:tc>
          <w:tcPr>
            <w:tcW w:w="506" w:type="dxa"/>
            <w:vMerge w:val="restart"/>
            <w:tcBorders>
              <w:top w:val="single" w:sz="4" w:space="0" w:color="auto"/>
              <w:left w:val="single" w:sz="4" w:space="0" w:color="auto"/>
              <w:right w:val="single" w:sz="4" w:space="0" w:color="auto"/>
            </w:tcBorders>
            <w:hideMark/>
          </w:tcPr>
          <w:p w:rsidR="00656EBB" w:rsidRPr="001A6224" w:rsidRDefault="00656EBB" w:rsidP="00C701BE">
            <w:pPr>
              <w:jc w:val="center"/>
              <w:rPr>
                <w:lang w:val="uk-UA"/>
              </w:rPr>
            </w:pPr>
            <w:r w:rsidRPr="001A6224">
              <w:rPr>
                <w:lang w:val="uk-UA"/>
              </w:rPr>
              <w:t>6</w:t>
            </w:r>
          </w:p>
        </w:tc>
        <w:tc>
          <w:tcPr>
            <w:tcW w:w="4826" w:type="dxa"/>
            <w:vMerge w:val="restart"/>
            <w:tcBorders>
              <w:top w:val="single" w:sz="4" w:space="0" w:color="auto"/>
              <w:left w:val="single" w:sz="4" w:space="0" w:color="auto"/>
              <w:right w:val="single" w:sz="4" w:space="0" w:color="auto"/>
            </w:tcBorders>
            <w:hideMark/>
          </w:tcPr>
          <w:p w:rsidR="00656EBB" w:rsidRPr="001A6224" w:rsidRDefault="00656EBB" w:rsidP="00656EBB">
            <w:pPr>
              <w:pStyle w:val="a9"/>
              <w:rPr>
                <w:rFonts w:ascii="Times New Roman" w:hAnsi="Times New Roman"/>
                <w:sz w:val="24"/>
                <w:szCs w:val="24"/>
                <w:lang w:val="uk-UA"/>
              </w:rPr>
            </w:pPr>
            <w:r w:rsidRPr="001A6224">
              <w:rPr>
                <w:rFonts w:ascii="Times New Roman" w:hAnsi="Times New Roman"/>
                <w:sz w:val="24"/>
                <w:szCs w:val="24"/>
                <w:lang w:val="uk-UA"/>
              </w:rPr>
              <w:t xml:space="preserve">Удосконалення системи пошуку обдарованих дітей та реалізації їх здібностей </w:t>
            </w:r>
          </w:p>
        </w:tc>
        <w:tc>
          <w:tcPr>
            <w:tcW w:w="545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pStyle w:val="a9"/>
              <w:rPr>
                <w:rFonts w:ascii="Times New Roman" w:hAnsi="Times New Roman"/>
                <w:sz w:val="24"/>
                <w:szCs w:val="24"/>
                <w:lang w:val="uk-UA"/>
              </w:rPr>
            </w:pPr>
            <w:r w:rsidRPr="001A6224">
              <w:rPr>
                <w:rFonts w:ascii="Times New Roman" w:hAnsi="Times New Roman"/>
                <w:sz w:val="24"/>
                <w:szCs w:val="24"/>
                <w:lang w:val="uk-UA"/>
              </w:rPr>
              <w:t>Організація шкільного, районного,  етапів Всеукраїнських учнівських олімпіад з базових дисциплін.</w:t>
            </w:r>
          </w:p>
        </w:tc>
        <w:tc>
          <w:tcPr>
            <w:tcW w:w="172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tabs>
                <w:tab w:val="left" w:pos="5280"/>
              </w:tabs>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tcPr>
          <w:p w:rsidR="00656EBB" w:rsidRPr="001A6224" w:rsidRDefault="00656EBB" w:rsidP="00C701BE">
            <w:pPr>
              <w:tabs>
                <w:tab w:val="left" w:pos="5280"/>
              </w:tabs>
              <w:rPr>
                <w:iCs/>
                <w:lang w:val="uk-UA" w:eastAsia="uk-UA"/>
              </w:rPr>
            </w:pPr>
            <w:r w:rsidRPr="001A6224">
              <w:rPr>
                <w:lang w:val="uk-UA"/>
              </w:rPr>
              <w:t>Відділ освіти, РМК,  керівники ЗНЗ</w:t>
            </w:r>
          </w:p>
        </w:tc>
      </w:tr>
      <w:tr w:rsidR="00656EBB" w:rsidRPr="001A6224" w:rsidTr="0057279B">
        <w:trPr>
          <w:jc w:val="right"/>
        </w:trPr>
        <w:tc>
          <w:tcPr>
            <w:tcW w:w="0" w:type="auto"/>
            <w:vMerge/>
            <w:tcBorders>
              <w:left w:val="single" w:sz="4" w:space="0" w:color="auto"/>
              <w:right w:val="single" w:sz="4" w:space="0" w:color="auto"/>
            </w:tcBorders>
            <w:hideMark/>
          </w:tcPr>
          <w:p w:rsidR="00656EBB" w:rsidRPr="001A6224" w:rsidRDefault="00656EBB" w:rsidP="00C701BE">
            <w:pPr>
              <w:jc w:val="center"/>
              <w:rPr>
                <w:lang w:val="uk-UA"/>
              </w:rPr>
            </w:pPr>
          </w:p>
        </w:tc>
        <w:tc>
          <w:tcPr>
            <w:tcW w:w="0" w:type="auto"/>
            <w:vMerge/>
            <w:tcBorders>
              <w:left w:val="single" w:sz="4" w:space="0" w:color="auto"/>
              <w:right w:val="single" w:sz="4" w:space="0" w:color="auto"/>
            </w:tcBorders>
            <w:hideMark/>
          </w:tcPr>
          <w:p w:rsidR="00656EBB" w:rsidRPr="001A6224" w:rsidRDefault="00656EBB"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pStyle w:val="a9"/>
              <w:rPr>
                <w:rFonts w:ascii="Times New Roman" w:hAnsi="Times New Roman"/>
                <w:sz w:val="24"/>
                <w:szCs w:val="24"/>
                <w:lang w:val="uk-UA"/>
              </w:rPr>
            </w:pPr>
            <w:r w:rsidRPr="001A6224">
              <w:rPr>
                <w:rFonts w:ascii="Times New Roman" w:hAnsi="Times New Roman"/>
                <w:sz w:val="24"/>
                <w:szCs w:val="24"/>
                <w:lang w:val="uk-UA"/>
              </w:rPr>
              <w:t>Створення належних умов для участі  учнів у різноманітних конкурсах, Інтернет–олімпіадах  з основ наук</w:t>
            </w:r>
          </w:p>
        </w:tc>
        <w:tc>
          <w:tcPr>
            <w:tcW w:w="172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tabs>
                <w:tab w:val="left" w:pos="5280"/>
              </w:tabs>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tcPr>
          <w:p w:rsidR="00656EBB" w:rsidRPr="001A6224" w:rsidRDefault="00656EBB" w:rsidP="00C701BE">
            <w:pPr>
              <w:tabs>
                <w:tab w:val="left" w:pos="5280"/>
              </w:tabs>
              <w:rPr>
                <w:iCs/>
                <w:lang w:val="uk-UA" w:eastAsia="uk-UA"/>
              </w:rPr>
            </w:pPr>
            <w:r w:rsidRPr="001A6224">
              <w:rPr>
                <w:lang w:val="uk-UA"/>
              </w:rPr>
              <w:t>Відділ освіти, РМК,  керівники ЗНЗ</w:t>
            </w:r>
          </w:p>
        </w:tc>
      </w:tr>
      <w:tr w:rsidR="00656EBB" w:rsidRPr="001A6224" w:rsidTr="0057279B">
        <w:trPr>
          <w:jc w:val="right"/>
        </w:trPr>
        <w:tc>
          <w:tcPr>
            <w:tcW w:w="0" w:type="auto"/>
            <w:vMerge/>
            <w:tcBorders>
              <w:left w:val="single" w:sz="4" w:space="0" w:color="auto"/>
              <w:right w:val="single" w:sz="4" w:space="0" w:color="auto"/>
            </w:tcBorders>
            <w:hideMark/>
          </w:tcPr>
          <w:p w:rsidR="00656EBB" w:rsidRPr="001A6224" w:rsidRDefault="00656EBB" w:rsidP="00C701BE">
            <w:pPr>
              <w:jc w:val="center"/>
              <w:rPr>
                <w:lang w:val="uk-UA"/>
              </w:rPr>
            </w:pPr>
          </w:p>
        </w:tc>
        <w:tc>
          <w:tcPr>
            <w:tcW w:w="0" w:type="auto"/>
            <w:vMerge/>
            <w:tcBorders>
              <w:left w:val="single" w:sz="4" w:space="0" w:color="auto"/>
              <w:right w:val="single" w:sz="4" w:space="0" w:color="auto"/>
            </w:tcBorders>
            <w:hideMark/>
          </w:tcPr>
          <w:p w:rsidR="00656EBB" w:rsidRPr="001A6224" w:rsidRDefault="00656EBB"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pStyle w:val="a9"/>
              <w:rPr>
                <w:rFonts w:ascii="Times New Roman" w:hAnsi="Times New Roman"/>
                <w:sz w:val="24"/>
                <w:szCs w:val="24"/>
                <w:lang w:val="uk-UA"/>
              </w:rPr>
            </w:pPr>
            <w:r w:rsidRPr="001A6224">
              <w:rPr>
                <w:rFonts w:ascii="Times New Roman" w:hAnsi="Times New Roman"/>
                <w:sz w:val="24"/>
                <w:szCs w:val="24"/>
                <w:lang w:val="uk-UA"/>
              </w:rPr>
              <w:t>Організація роботи Шкіл олімпійського резерву</w:t>
            </w:r>
          </w:p>
        </w:tc>
        <w:tc>
          <w:tcPr>
            <w:tcW w:w="172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tabs>
                <w:tab w:val="left" w:pos="5280"/>
              </w:tabs>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tcPr>
          <w:p w:rsidR="00656EBB" w:rsidRPr="001A6224" w:rsidRDefault="00656EBB" w:rsidP="00C701BE">
            <w:pPr>
              <w:tabs>
                <w:tab w:val="left" w:pos="5280"/>
              </w:tabs>
              <w:rPr>
                <w:iCs/>
                <w:lang w:val="uk-UA" w:eastAsia="uk-UA"/>
              </w:rPr>
            </w:pPr>
            <w:r>
              <w:rPr>
                <w:lang w:val="uk-UA"/>
              </w:rPr>
              <w:t xml:space="preserve">Відділ освіти, РМК, </w:t>
            </w:r>
            <w:r w:rsidRPr="001A6224">
              <w:rPr>
                <w:lang w:val="uk-UA"/>
              </w:rPr>
              <w:t>керівники ЗНЗ</w:t>
            </w:r>
          </w:p>
        </w:tc>
      </w:tr>
      <w:tr w:rsidR="00656EBB" w:rsidRPr="001A6224" w:rsidTr="0057279B">
        <w:trPr>
          <w:jc w:val="right"/>
        </w:trPr>
        <w:tc>
          <w:tcPr>
            <w:tcW w:w="0" w:type="auto"/>
            <w:vMerge/>
            <w:tcBorders>
              <w:left w:val="single" w:sz="4" w:space="0" w:color="auto"/>
              <w:right w:val="single" w:sz="4" w:space="0" w:color="auto"/>
            </w:tcBorders>
            <w:hideMark/>
          </w:tcPr>
          <w:p w:rsidR="00656EBB" w:rsidRPr="001A6224" w:rsidRDefault="00656EBB" w:rsidP="00C701BE">
            <w:pPr>
              <w:jc w:val="center"/>
              <w:rPr>
                <w:lang w:val="uk-UA"/>
              </w:rPr>
            </w:pPr>
          </w:p>
        </w:tc>
        <w:tc>
          <w:tcPr>
            <w:tcW w:w="0" w:type="auto"/>
            <w:vMerge/>
            <w:tcBorders>
              <w:left w:val="single" w:sz="4" w:space="0" w:color="auto"/>
              <w:right w:val="single" w:sz="4" w:space="0" w:color="auto"/>
            </w:tcBorders>
            <w:hideMark/>
          </w:tcPr>
          <w:p w:rsidR="00656EBB" w:rsidRPr="001A6224" w:rsidRDefault="00656EBB"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pStyle w:val="a9"/>
              <w:rPr>
                <w:rFonts w:ascii="Times New Roman" w:hAnsi="Times New Roman"/>
                <w:sz w:val="24"/>
                <w:szCs w:val="24"/>
                <w:lang w:val="uk-UA"/>
              </w:rPr>
            </w:pPr>
            <w:r w:rsidRPr="001A6224">
              <w:rPr>
                <w:rFonts w:ascii="Times New Roman" w:hAnsi="Times New Roman"/>
                <w:sz w:val="24"/>
                <w:szCs w:val="24"/>
                <w:lang w:val="uk-UA"/>
              </w:rPr>
              <w:t>Створення умов для проведення пошукової, науково-дослідницької діяльності  учнів  з метою участі у конкурсах-захистах науково-дослідницьких робіт МАН України</w:t>
            </w:r>
          </w:p>
        </w:tc>
        <w:tc>
          <w:tcPr>
            <w:tcW w:w="172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656EBB" w:rsidRPr="001A6224" w:rsidRDefault="00656EBB" w:rsidP="00C701BE">
            <w:pPr>
              <w:tabs>
                <w:tab w:val="left" w:pos="5280"/>
              </w:tabs>
              <w:rPr>
                <w:iCs/>
                <w:lang w:val="uk-UA" w:eastAsia="uk-UA"/>
              </w:rPr>
            </w:pPr>
            <w:r w:rsidRPr="001A6224">
              <w:rPr>
                <w:lang w:val="uk-UA"/>
              </w:rPr>
              <w:t>Відділ освіти, РМК, керівники ЗНЗ</w:t>
            </w:r>
          </w:p>
        </w:tc>
      </w:tr>
      <w:tr w:rsidR="00656EBB" w:rsidRPr="001A6224" w:rsidTr="0057279B">
        <w:trPr>
          <w:jc w:val="right"/>
        </w:trPr>
        <w:tc>
          <w:tcPr>
            <w:tcW w:w="506" w:type="dxa"/>
            <w:vMerge/>
            <w:tcBorders>
              <w:left w:val="single" w:sz="4" w:space="0" w:color="auto"/>
              <w:right w:val="single" w:sz="4" w:space="0" w:color="auto"/>
            </w:tcBorders>
            <w:hideMark/>
          </w:tcPr>
          <w:p w:rsidR="00656EBB" w:rsidRPr="001A6224" w:rsidRDefault="00656EBB" w:rsidP="00C701BE">
            <w:pPr>
              <w:jc w:val="center"/>
              <w:rPr>
                <w:lang w:val="uk-UA"/>
              </w:rPr>
            </w:pPr>
          </w:p>
        </w:tc>
        <w:tc>
          <w:tcPr>
            <w:tcW w:w="4826" w:type="dxa"/>
            <w:vMerge/>
            <w:tcBorders>
              <w:left w:val="single" w:sz="4" w:space="0" w:color="auto"/>
              <w:right w:val="single" w:sz="4" w:space="0" w:color="auto"/>
            </w:tcBorders>
            <w:hideMark/>
          </w:tcPr>
          <w:p w:rsidR="00656EBB" w:rsidRPr="001A6224" w:rsidRDefault="00656EBB" w:rsidP="00C701BE">
            <w:pPr>
              <w:pStyle w:val="a9"/>
              <w:rPr>
                <w:rFonts w:ascii="Times New Roman" w:hAnsi="Times New Roman"/>
                <w:sz w:val="24"/>
                <w:szCs w:val="24"/>
                <w:lang w:val="uk-UA"/>
              </w:rPr>
            </w:pPr>
          </w:p>
        </w:tc>
        <w:tc>
          <w:tcPr>
            <w:tcW w:w="545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pStyle w:val="a9"/>
              <w:rPr>
                <w:rFonts w:ascii="Times New Roman" w:hAnsi="Times New Roman"/>
                <w:sz w:val="24"/>
                <w:szCs w:val="24"/>
                <w:lang w:val="uk-UA"/>
              </w:rPr>
            </w:pPr>
            <w:r w:rsidRPr="001A6224">
              <w:rPr>
                <w:rFonts w:ascii="Times New Roman" w:hAnsi="Times New Roman"/>
                <w:sz w:val="24"/>
                <w:szCs w:val="24"/>
                <w:lang w:val="uk-UA"/>
              </w:rPr>
              <w:t>Проведення традиційних районних масових заходів серед учнівської молоді (зльоти‚ форуми‚ змагання‚ конкурси‚ виставки‚ мистецькі фестивалі‚ зустрічі‚ акції‚ експедиції‚ профільні огляди-конкурси з усіх напрямів виховної роботи та участь у відбіркових обласних‚ всеукраїнських‚ міжнародних турах)</w:t>
            </w:r>
          </w:p>
        </w:tc>
        <w:tc>
          <w:tcPr>
            <w:tcW w:w="172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656EBB" w:rsidRPr="001A6224" w:rsidRDefault="00656EBB" w:rsidP="00926EB3">
            <w:pPr>
              <w:tabs>
                <w:tab w:val="left" w:pos="5280"/>
              </w:tabs>
              <w:rPr>
                <w:iCs/>
                <w:lang w:val="uk-UA" w:eastAsia="uk-UA"/>
              </w:rPr>
            </w:pPr>
            <w:r w:rsidRPr="001A6224">
              <w:rPr>
                <w:lang w:val="uk-UA"/>
              </w:rPr>
              <w:t>Відділ освіти, РМК, керівники ЗНЗ, ЦДЮТ</w:t>
            </w:r>
          </w:p>
        </w:tc>
      </w:tr>
      <w:tr w:rsidR="00656EBB" w:rsidRPr="001A6224" w:rsidTr="0057279B">
        <w:trPr>
          <w:jc w:val="right"/>
        </w:trPr>
        <w:tc>
          <w:tcPr>
            <w:tcW w:w="0" w:type="auto"/>
            <w:vMerge/>
            <w:tcBorders>
              <w:left w:val="single" w:sz="4" w:space="0" w:color="auto"/>
              <w:bottom w:val="single" w:sz="4" w:space="0" w:color="auto"/>
              <w:right w:val="single" w:sz="4" w:space="0" w:color="auto"/>
            </w:tcBorders>
            <w:hideMark/>
          </w:tcPr>
          <w:p w:rsidR="00656EBB" w:rsidRPr="001A6224" w:rsidRDefault="00656EBB" w:rsidP="00C701BE">
            <w:pPr>
              <w:jc w:val="center"/>
              <w:rPr>
                <w:lang w:val="uk-UA"/>
              </w:rPr>
            </w:pPr>
          </w:p>
        </w:tc>
        <w:tc>
          <w:tcPr>
            <w:tcW w:w="0" w:type="auto"/>
            <w:vMerge/>
            <w:tcBorders>
              <w:left w:val="single" w:sz="4" w:space="0" w:color="auto"/>
              <w:bottom w:val="single" w:sz="4" w:space="0" w:color="auto"/>
              <w:right w:val="single" w:sz="4" w:space="0" w:color="auto"/>
            </w:tcBorders>
            <w:hideMark/>
          </w:tcPr>
          <w:p w:rsidR="00656EBB" w:rsidRPr="001A6224" w:rsidRDefault="00656EBB"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pStyle w:val="a9"/>
              <w:rPr>
                <w:rFonts w:ascii="Times New Roman" w:hAnsi="Times New Roman"/>
                <w:sz w:val="24"/>
                <w:szCs w:val="24"/>
                <w:lang w:val="uk-UA"/>
              </w:rPr>
            </w:pPr>
            <w:r w:rsidRPr="001A6224">
              <w:rPr>
                <w:rFonts w:ascii="Times New Roman" w:hAnsi="Times New Roman"/>
                <w:sz w:val="24"/>
                <w:szCs w:val="24"/>
                <w:lang w:val="uk-UA"/>
              </w:rPr>
              <w:t xml:space="preserve">Залучення учнівської молоді до участі в міжнародній конкурсній‚ фестивальній діяльності‚ </w:t>
            </w:r>
            <w:r w:rsidRPr="001A6224">
              <w:rPr>
                <w:rFonts w:ascii="Times New Roman" w:hAnsi="Times New Roman"/>
                <w:sz w:val="24"/>
                <w:szCs w:val="24"/>
                <w:lang w:val="uk-UA"/>
              </w:rPr>
              <w:lastRenderedPageBreak/>
              <w:t>виставках‚ змаганнях різних рівнів та напрямів</w:t>
            </w:r>
          </w:p>
        </w:tc>
        <w:tc>
          <w:tcPr>
            <w:tcW w:w="1723"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tabs>
                <w:tab w:val="left" w:pos="5280"/>
              </w:tabs>
              <w:jc w:val="center"/>
              <w:rPr>
                <w:lang w:val="uk-UA"/>
              </w:rPr>
            </w:pPr>
            <w:r w:rsidRPr="001A6224">
              <w:rPr>
                <w:lang w:val="uk-UA"/>
              </w:rPr>
              <w:lastRenderedPageBreak/>
              <w:t>2014-2021 роки</w:t>
            </w:r>
          </w:p>
        </w:tc>
        <w:tc>
          <w:tcPr>
            <w:tcW w:w="2561" w:type="dxa"/>
            <w:tcBorders>
              <w:top w:val="single" w:sz="4" w:space="0" w:color="auto"/>
              <w:left w:val="single" w:sz="4" w:space="0" w:color="auto"/>
              <w:bottom w:val="single" w:sz="4" w:space="0" w:color="auto"/>
              <w:right w:val="single" w:sz="4" w:space="0" w:color="auto"/>
            </w:tcBorders>
            <w:hideMark/>
          </w:tcPr>
          <w:p w:rsidR="00656EBB" w:rsidRPr="001A6224" w:rsidRDefault="00656EBB" w:rsidP="00C701BE">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jc w:val="center"/>
              <w:rPr>
                <w:lang w:val="uk-UA"/>
              </w:rPr>
            </w:pPr>
            <w:r w:rsidRPr="001A6224">
              <w:rPr>
                <w:lang w:val="uk-UA"/>
              </w:rPr>
              <w:lastRenderedPageBreak/>
              <w:t>7</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bCs/>
                <w:sz w:val="24"/>
                <w:szCs w:val="24"/>
                <w:lang w:val="uk-UA"/>
              </w:rPr>
              <w:t>Створення виховного простору для особистісного розвитку учнів</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Визначення кожним навчальним закладом системи виховної роботи, яка сприятиме формуванню ціннісних орієнтацій та духовних пріоритетів особистості</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iCs/>
                <w:lang w:val="uk-UA" w:eastAsia="uk-UA"/>
              </w:rPr>
              <w:t>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bCs/>
                <w:sz w:val="24"/>
                <w:szCs w:val="24"/>
                <w:lang w:val="uk-UA"/>
              </w:rPr>
              <w:t>Оновлення форм і методів морально-духовного виховання школярів та формування системи життєвих цінностей</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bCs/>
                <w:sz w:val="24"/>
                <w:szCs w:val="24"/>
                <w:lang w:val="uk-UA"/>
              </w:rPr>
            </w:pPr>
            <w:r w:rsidRPr="001A6224">
              <w:rPr>
                <w:rFonts w:ascii="Times New Roman" w:hAnsi="Times New Roman"/>
                <w:bCs/>
                <w:sz w:val="24"/>
                <w:szCs w:val="24"/>
                <w:lang w:val="uk-UA"/>
              </w:rPr>
              <w:t>Здійснення національно-патріотичного виховання учнівської молоді через співпрацю з громадськими організаціями (Радами ветеранів,пошуковими організаціями тощо)</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bCs/>
                <w:sz w:val="24"/>
                <w:szCs w:val="24"/>
                <w:lang w:val="uk-UA"/>
              </w:rPr>
            </w:pPr>
            <w:r w:rsidRPr="001A6224">
              <w:rPr>
                <w:rFonts w:ascii="Times New Roman" w:hAnsi="Times New Roman"/>
                <w:bCs/>
                <w:sz w:val="24"/>
                <w:szCs w:val="24"/>
                <w:lang w:val="uk-UA"/>
              </w:rPr>
              <w:t>Підвищення рівня інформаційно-освітньої роботи</w:t>
            </w:r>
            <w:r w:rsidRPr="001A6224">
              <w:rPr>
                <w:rFonts w:ascii="Times New Roman" w:hAnsi="Times New Roman"/>
                <w:sz w:val="24"/>
                <w:szCs w:val="24"/>
                <w:lang w:val="uk-UA"/>
              </w:rPr>
              <w:t xml:space="preserve"> з профілактики подолання злочинності та правопорушень серед неповнолітніх, поширення ксенофобських і расистських проявів серед дітей та учнівської молоді</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Створення та оновлення електронного банку інновацій виховного процесу: концепцій, моделей,технологій</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Визначення параметрів та критеріїв якості виховної системи в ЗНЗ</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2014-2015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C701BE" w:rsidP="00C701BE">
            <w:pPr>
              <w:jc w:val="center"/>
              <w:rPr>
                <w:lang w:val="uk-UA"/>
              </w:rPr>
            </w:pPr>
            <w:r>
              <w:rPr>
                <w:lang w:val="uk-UA"/>
              </w:rPr>
              <w:t>8</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bCs/>
                <w:sz w:val="24"/>
                <w:szCs w:val="24"/>
                <w:lang w:val="uk-UA"/>
              </w:rPr>
              <w:t>Створення виховного простору для особистісного розвитку учнів</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Впровадження активних форм взаємодії та пропагування кращих педагогічних ідей  організації  батьківської педагогічної освіти</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Забезпечення охоплення організованими формами оздоровлення та відпочинку 80% дітей шкільного віку</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lang w:val="uk-UA"/>
              </w:rPr>
              <w:t>Відділ освіти, РМК, керівники ЗНЗ</w:t>
            </w:r>
          </w:p>
        </w:tc>
      </w:tr>
      <w:tr w:rsidR="00520B7A" w:rsidRPr="00AF3C1E"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Створення та оновлення електронного банку інновацій виховного процесу: концепцій, моделей,технологій</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8848D9" w:rsidP="00C701BE">
            <w:pPr>
              <w:tabs>
                <w:tab w:val="left" w:pos="5280"/>
              </w:tabs>
              <w:rPr>
                <w:iCs/>
                <w:lang w:val="uk-UA" w:eastAsia="uk-UA"/>
              </w:rPr>
            </w:pPr>
            <w:r>
              <w:rPr>
                <w:lang w:val="uk-UA"/>
              </w:rPr>
              <w:t>В</w:t>
            </w:r>
            <w:r w:rsidR="00520B7A" w:rsidRPr="001A6224">
              <w:rPr>
                <w:lang w:val="uk-UA"/>
              </w:rPr>
              <w:t xml:space="preserve">ідділ освіти, </w:t>
            </w:r>
            <w:r w:rsidR="00C701BE">
              <w:rPr>
                <w:lang w:val="uk-UA"/>
              </w:rPr>
              <w:t xml:space="preserve">РМК, </w:t>
            </w:r>
            <w:r w:rsidR="00520B7A" w:rsidRPr="001A6224">
              <w:rPr>
                <w:lang w:val="uk-UA"/>
              </w:rPr>
              <w:t>керівники ЗНЗ</w:t>
            </w: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C701BE" w:rsidP="00C701BE">
            <w:pPr>
              <w:jc w:val="center"/>
              <w:rPr>
                <w:lang w:val="uk-UA"/>
              </w:rPr>
            </w:pPr>
            <w:r>
              <w:rPr>
                <w:lang w:val="uk-UA"/>
              </w:rPr>
              <w:t>9</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 xml:space="preserve">Розвиток бібліотечної справи </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 xml:space="preserve">Забезпечення довідково-бібліографічного та </w:t>
            </w:r>
            <w:r w:rsidRPr="001A6224">
              <w:rPr>
                <w:rFonts w:ascii="Times New Roman" w:hAnsi="Times New Roman"/>
                <w:sz w:val="24"/>
                <w:szCs w:val="24"/>
                <w:lang w:val="uk-UA"/>
              </w:rPr>
              <w:lastRenderedPageBreak/>
              <w:t>інформаційного обслуговування користувачів за допомогою веб-ресурсів</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lastRenderedPageBreak/>
              <w:t xml:space="preserve">2014-2021 </w:t>
            </w:r>
            <w:r w:rsidRPr="001A6224">
              <w:rPr>
                <w:lang w:val="uk-UA"/>
              </w:rPr>
              <w:lastRenderedPageBreak/>
              <w:t>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iCs/>
                <w:lang w:val="uk-UA" w:eastAsia="uk-UA"/>
              </w:rPr>
              <w:lastRenderedPageBreak/>
              <w:t>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B7A" w:rsidRPr="001A6224" w:rsidRDefault="00520B7A"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 xml:space="preserve">Створення </w:t>
            </w:r>
            <w:proofErr w:type="spellStart"/>
            <w:r w:rsidRPr="001A6224">
              <w:rPr>
                <w:rFonts w:ascii="Times New Roman" w:hAnsi="Times New Roman"/>
                <w:sz w:val="24"/>
                <w:szCs w:val="24"/>
                <w:lang w:val="uk-UA"/>
              </w:rPr>
              <w:t>медіатеки</w:t>
            </w:r>
            <w:proofErr w:type="spellEnd"/>
            <w:r w:rsidRPr="001A6224">
              <w:rPr>
                <w:rFonts w:ascii="Times New Roman" w:hAnsi="Times New Roman"/>
                <w:sz w:val="24"/>
                <w:szCs w:val="24"/>
                <w:lang w:val="uk-UA"/>
              </w:rPr>
              <w:t xml:space="preserve"> навчальної,  методичної та художньої літератури</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2014-2016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B7A" w:rsidRPr="001A6224" w:rsidRDefault="00520B7A"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Розширення асортименту принципово нових послуг шкільної бібліотеки</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B7A" w:rsidRPr="001A6224" w:rsidRDefault="00520B7A"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 xml:space="preserve">Забезпечення безперервної професійної освіти працівників бібліотеки з метою розвитку їх творчого потенціалу </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925525">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B7A" w:rsidRPr="001A6224" w:rsidRDefault="00520B7A"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rPr>
                <w:rFonts w:ascii="Times New Roman" w:hAnsi="Times New Roman"/>
                <w:sz w:val="24"/>
                <w:szCs w:val="24"/>
                <w:lang w:val="uk-UA"/>
              </w:rPr>
            </w:pPr>
            <w:r w:rsidRPr="001A6224">
              <w:rPr>
                <w:rFonts w:ascii="Times New Roman" w:hAnsi="Times New Roman"/>
                <w:sz w:val="24"/>
                <w:szCs w:val="24"/>
                <w:lang w:val="uk-UA"/>
              </w:rPr>
              <w:t xml:space="preserve">Організація  роботи районної  творчої  групи з  бібліотечної </w:t>
            </w:r>
            <w:proofErr w:type="spellStart"/>
            <w:r w:rsidRPr="001A6224">
              <w:rPr>
                <w:rFonts w:ascii="Times New Roman" w:hAnsi="Times New Roman"/>
                <w:sz w:val="24"/>
                <w:szCs w:val="24"/>
                <w:lang w:val="uk-UA"/>
              </w:rPr>
              <w:t>інноватики</w:t>
            </w:r>
            <w:proofErr w:type="spellEnd"/>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10785" w:type="dxa"/>
            <w:gridSpan w:val="3"/>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a9"/>
              <w:jc w:val="center"/>
              <w:rPr>
                <w:rFonts w:ascii="Times New Roman" w:hAnsi="Times New Roman"/>
                <w:spacing w:val="2"/>
                <w:sz w:val="24"/>
                <w:szCs w:val="24"/>
                <w:lang w:val="uk-UA"/>
              </w:rPr>
            </w:pPr>
            <w:r w:rsidRPr="001A6224">
              <w:rPr>
                <w:rFonts w:ascii="Times New Roman" w:hAnsi="Times New Roman"/>
                <w:b/>
                <w:i/>
                <w:spacing w:val="2"/>
                <w:sz w:val="24"/>
                <w:szCs w:val="24"/>
                <w:lang w:val="uk-UA"/>
              </w:rPr>
              <w:t>4.2.  Модернізація  управлінської  діяльності</w:t>
            </w:r>
          </w:p>
        </w:tc>
        <w:tc>
          <w:tcPr>
            <w:tcW w:w="1723" w:type="dxa"/>
            <w:tcBorders>
              <w:top w:val="single" w:sz="4" w:space="0" w:color="auto"/>
              <w:left w:val="single" w:sz="4" w:space="0" w:color="auto"/>
              <w:bottom w:val="single" w:sz="4" w:space="0" w:color="auto"/>
              <w:right w:val="single" w:sz="4" w:space="0" w:color="auto"/>
            </w:tcBorders>
            <w:vAlign w:val="center"/>
          </w:tcPr>
          <w:p w:rsidR="00520B7A" w:rsidRPr="001A6224" w:rsidRDefault="00520B7A" w:rsidP="00B519E0">
            <w:pPr>
              <w:tabs>
                <w:tab w:val="left" w:pos="5280"/>
              </w:tabs>
              <w:jc w:val="center"/>
              <w:rPr>
                <w:lang w:val="uk-UA"/>
              </w:rPr>
            </w:pPr>
          </w:p>
        </w:tc>
        <w:tc>
          <w:tcPr>
            <w:tcW w:w="2561" w:type="dxa"/>
            <w:tcBorders>
              <w:top w:val="single" w:sz="4" w:space="0" w:color="auto"/>
              <w:left w:val="single" w:sz="4" w:space="0" w:color="auto"/>
              <w:bottom w:val="single" w:sz="4" w:space="0" w:color="auto"/>
              <w:right w:val="single" w:sz="4" w:space="0" w:color="auto"/>
            </w:tcBorders>
            <w:vAlign w:val="center"/>
          </w:tcPr>
          <w:p w:rsidR="00520B7A" w:rsidRPr="001A6224" w:rsidRDefault="00520B7A" w:rsidP="00B519E0">
            <w:pPr>
              <w:tabs>
                <w:tab w:val="left" w:pos="5280"/>
              </w:tabs>
              <w:rPr>
                <w:iCs/>
                <w:lang w:val="uk-UA" w:eastAsia="uk-UA"/>
              </w:rPr>
            </w:pP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jc w:val="center"/>
              <w:rPr>
                <w:lang w:val="uk-UA"/>
              </w:rPr>
            </w:pPr>
            <w:r w:rsidRPr="001A6224">
              <w:rPr>
                <w:lang w:val="uk-UA"/>
              </w:rPr>
              <w:t>1</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 xml:space="preserve">Підготовка керівників ЗНЗ до здійснення інноваційної управлінської діяльності </w:t>
            </w:r>
          </w:p>
        </w:tc>
        <w:tc>
          <w:tcPr>
            <w:tcW w:w="5453" w:type="dxa"/>
            <w:tcBorders>
              <w:top w:val="single" w:sz="4" w:space="0" w:color="auto"/>
              <w:left w:val="single" w:sz="4" w:space="0" w:color="auto"/>
              <w:bottom w:val="single" w:sz="4" w:space="0" w:color="auto"/>
              <w:right w:val="single" w:sz="4" w:space="0" w:color="auto"/>
            </w:tcBorders>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Вивчення специфіки та змісту інноваційної  освітньої діяльності</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jc w:val="center"/>
              <w:rPr>
                <w:lang w:val="uk-UA"/>
              </w:rPr>
            </w:pPr>
            <w:r w:rsidRPr="001A6224">
              <w:rPr>
                <w:lang w:val="uk-UA"/>
              </w:rPr>
              <w:t>2014 рік</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rPr>
                <w:iCs/>
                <w:lang w:val="uk-UA" w:eastAsia="uk-UA"/>
              </w:rPr>
            </w:pPr>
            <w:r w:rsidRPr="001A6224">
              <w:rPr>
                <w:iCs/>
                <w:lang w:val="uk-UA" w:eastAsia="uk-UA"/>
              </w:rPr>
              <w:t>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Вивчення адаптованих управлінський моделей інноваційного розвитку</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jc w:val="center"/>
              <w:rPr>
                <w:lang w:val="uk-UA"/>
              </w:rPr>
            </w:pPr>
            <w:r w:rsidRPr="001A6224">
              <w:rPr>
                <w:lang w:val="uk-UA"/>
              </w:rPr>
              <w:t>2014 рік</w:t>
            </w:r>
          </w:p>
        </w:tc>
        <w:tc>
          <w:tcPr>
            <w:tcW w:w="2561" w:type="dxa"/>
            <w:tcBorders>
              <w:top w:val="single" w:sz="4" w:space="0" w:color="auto"/>
              <w:left w:val="single" w:sz="4" w:space="0" w:color="auto"/>
              <w:bottom w:val="single" w:sz="4" w:space="0" w:color="auto"/>
              <w:right w:val="single" w:sz="4" w:space="0" w:color="auto"/>
            </w:tcBorders>
          </w:tcPr>
          <w:p w:rsidR="00520B7A" w:rsidRPr="001A6224" w:rsidRDefault="001B03EB" w:rsidP="001B03EB">
            <w:pPr>
              <w:tabs>
                <w:tab w:val="left" w:pos="5280"/>
              </w:tabs>
              <w:rPr>
                <w:iCs/>
                <w:lang w:val="uk-UA" w:eastAsia="uk-UA"/>
              </w:rPr>
            </w:pPr>
            <w:r w:rsidRPr="001A6224">
              <w:rPr>
                <w:iCs/>
                <w:lang w:val="uk-UA" w:eastAsia="uk-UA"/>
              </w:rPr>
              <w:t>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rPr>
                <w:lang w:val="uk-UA"/>
              </w:rPr>
            </w:pPr>
          </w:p>
        </w:tc>
        <w:tc>
          <w:tcPr>
            <w:tcW w:w="5453" w:type="dxa"/>
            <w:tcBorders>
              <w:top w:val="single" w:sz="4" w:space="0" w:color="auto"/>
              <w:left w:val="single" w:sz="4" w:space="0" w:color="auto"/>
              <w:bottom w:val="single" w:sz="4" w:space="0" w:color="auto"/>
              <w:right w:val="single" w:sz="4" w:space="0" w:color="auto"/>
            </w:tcBorders>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 xml:space="preserve">Проведення циклу занять Школи майбутнього керівника з питань інноваційних змін в управлінській діяльності </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jc w:val="center"/>
              <w:rPr>
                <w:lang w:val="uk-UA"/>
              </w:rPr>
            </w:pPr>
            <w:r w:rsidRPr="001A6224">
              <w:rPr>
                <w:lang w:val="uk-UA"/>
              </w:rPr>
              <w:t>2014-2015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rPr>
                <w:iCs/>
                <w:lang w:val="uk-UA" w:eastAsia="uk-UA"/>
              </w:rPr>
            </w:pPr>
            <w:r w:rsidRPr="001A6224">
              <w:rPr>
                <w:lang w:val="uk-UA"/>
              </w:rPr>
              <w:t>РМК</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Запровадження системи стажування керівних кадрів ЗНЗ на базі закладів нового типу</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rPr>
                <w:iCs/>
                <w:lang w:val="uk-UA" w:eastAsia="uk-UA"/>
              </w:rPr>
            </w:pPr>
            <w:r w:rsidRPr="001A6224">
              <w:rPr>
                <w:lang w:val="uk-UA"/>
              </w:rPr>
              <w:t>РМК</w:t>
            </w: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jc w:val="center"/>
              <w:rPr>
                <w:lang w:val="uk-UA"/>
              </w:rPr>
            </w:pPr>
            <w:r w:rsidRPr="001A6224">
              <w:rPr>
                <w:lang w:val="uk-UA"/>
              </w:rPr>
              <w:t>2</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Реалізація інноваційної управлінської діяльності</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 xml:space="preserve">Захист концепцій розвитку ЗНЗ та програм інноваційної діяльності закладів </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jc w:val="center"/>
              <w:rPr>
                <w:lang w:val="uk-UA"/>
              </w:rPr>
            </w:pPr>
            <w:r w:rsidRPr="001A6224">
              <w:rPr>
                <w:lang w:val="uk-UA"/>
              </w:rPr>
              <w:t>1 раз у 2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rPr>
                <w:iCs/>
                <w:lang w:val="uk-UA" w:eastAsia="uk-UA"/>
              </w:rPr>
            </w:pPr>
            <w:r w:rsidRPr="001A6224">
              <w:rPr>
                <w:lang w:val="uk-UA"/>
              </w:rPr>
              <w:t xml:space="preserve">Відділ освіти, РМК, </w:t>
            </w:r>
            <w:r w:rsidR="001B03EB" w:rsidRPr="001A6224">
              <w:rPr>
                <w:lang w:val="uk-UA"/>
              </w:rPr>
              <w:t>керівники ЗНЗ</w:t>
            </w:r>
            <w:r w:rsidRPr="001A6224">
              <w:rPr>
                <w:lang w:val="uk-UA"/>
              </w:rPr>
              <w:t xml:space="preserve"> </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Вивчення систем корпоративної освіти педагогічних кадрів в межах концепції інноваційного розвитку ЗНЗ</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830820">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Вивчення та запровадження інноваційних управлінських технологій:</w:t>
            </w:r>
          </w:p>
          <w:p w:rsidR="00520B7A" w:rsidRPr="001A6224" w:rsidRDefault="00520B7A" w:rsidP="001B03EB">
            <w:pPr>
              <w:pStyle w:val="a9"/>
              <w:numPr>
                <w:ilvl w:val="0"/>
                <w:numId w:val="7"/>
              </w:numPr>
              <w:rPr>
                <w:rFonts w:ascii="Times New Roman" w:hAnsi="Times New Roman"/>
                <w:sz w:val="24"/>
                <w:szCs w:val="24"/>
                <w:lang w:val="uk-UA"/>
              </w:rPr>
            </w:pPr>
            <w:r w:rsidRPr="001A6224">
              <w:rPr>
                <w:rFonts w:ascii="Times New Roman" w:hAnsi="Times New Roman"/>
                <w:sz w:val="24"/>
                <w:szCs w:val="24"/>
                <w:lang w:val="uk-UA"/>
              </w:rPr>
              <w:t>колективного планування розвитку ЗНЗ;</w:t>
            </w:r>
          </w:p>
          <w:p w:rsidR="00520B7A" w:rsidRPr="001A6224" w:rsidRDefault="00520B7A" w:rsidP="001B03EB">
            <w:pPr>
              <w:pStyle w:val="a9"/>
              <w:numPr>
                <w:ilvl w:val="0"/>
                <w:numId w:val="7"/>
              </w:numPr>
              <w:rPr>
                <w:rFonts w:ascii="Times New Roman" w:hAnsi="Times New Roman"/>
                <w:sz w:val="24"/>
                <w:szCs w:val="24"/>
                <w:lang w:val="uk-UA"/>
              </w:rPr>
            </w:pPr>
            <w:r w:rsidRPr="001A6224">
              <w:rPr>
                <w:rFonts w:ascii="Times New Roman" w:hAnsi="Times New Roman"/>
                <w:sz w:val="24"/>
                <w:szCs w:val="24"/>
                <w:lang w:val="uk-UA"/>
              </w:rPr>
              <w:t>делегування управлінських повноважень членам педколективу;</w:t>
            </w:r>
          </w:p>
          <w:p w:rsidR="00520B7A" w:rsidRPr="001A6224" w:rsidRDefault="00520B7A" w:rsidP="001B03EB">
            <w:pPr>
              <w:pStyle w:val="a9"/>
              <w:numPr>
                <w:ilvl w:val="0"/>
                <w:numId w:val="7"/>
              </w:numPr>
              <w:rPr>
                <w:rFonts w:ascii="Times New Roman" w:hAnsi="Times New Roman"/>
                <w:sz w:val="24"/>
                <w:szCs w:val="24"/>
                <w:lang w:val="uk-UA"/>
              </w:rPr>
            </w:pPr>
            <w:r w:rsidRPr="001A6224">
              <w:rPr>
                <w:rFonts w:ascii="Times New Roman" w:hAnsi="Times New Roman"/>
                <w:sz w:val="24"/>
                <w:szCs w:val="24"/>
                <w:lang w:val="uk-UA"/>
              </w:rPr>
              <w:t xml:space="preserve">розробка та запровадження освітніх </w:t>
            </w:r>
            <w:r w:rsidRPr="001A6224">
              <w:rPr>
                <w:rFonts w:ascii="Times New Roman" w:hAnsi="Times New Roman"/>
                <w:sz w:val="24"/>
                <w:szCs w:val="24"/>
                <w:lang w:val="uk-UA"/>
              </w:rPr>
              <w:lastRenderedPageBreak/>
              <w:t>інновацій</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jc w:val="center"/>
              <w:rPr>
                <w:lang w:val="uk-UA"/>
              </w:rPr>
            </w:pPr>
            <w:r w:rsidRPr="001A6224">
              <w:rPr>
                <w:lang w:val="uk-UA"/>
              </w:rPr>
              <w:lastRenderedPageBreak/>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830820">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jc w:val="center"/>
              <w:rPr>
                <w:lang w:val="uk-UA"/>
              </w:rPr>
            </w:pPr>
            <w:r w:rsidRPr="001A6224">
              <w:rPr>
                <w:lang w:val="uk-UA"/>
              </w:rPr>
              <w:lastRenderedPageBreak/>
              <w:t>3</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Здійснення моніторингу в управлінні освітою</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Проведення системних моніторингових досліджень за напрямами:</w:t>
            </w:r>
          </w:p>
          <w:p w:rsidR="00520B7A" w:rsidRPr="001A6224" w:rsidRDefault="00520B7A" w:rsidP="001B03EB">
            <w:pPr>
              <w:pStyle w:val="a9"/>
              <w:numPr>
                <w:ilvl w:val="0"/>
                <w:numId w:val="7"/>
              </w:numPr>
              <w:rPr>
                <w:rFonts w:ascii="Times New Roman" w:hAnsi="Times New Roman"/>
                <w:sz w:val="24"/>
                <w:szCs w:val="24"/>
                <w:lang w:val="uk-UA"/>
              </w:rPr>
            </w:pPr>
            <w:r w:rsidRPr="001A6224">
              <w:rPr>
                <w:rFonts w:ascii="Times New Roman" w:hAnsi="Times New Roman"/>
                <w:sz w:val="24"/>
                <w:szCs w:val="24"/>
                <w:lang w:val="uk-UA"/>
              </w:rPr>
              <w:t>запровадження системи створення концепції інноваційного розвитку ЗНЗ;</w:t>
            </w:r>
          </w:p>
          <w:p w:rsidR="00520B7A" w:rsidRPr="001A6224" w:rsidRDefault="00520B7A" w:rsidP="001B03EB">
            <w:pPr>
              <w:pStyle w:val="a9"/>
              <w:numPr>
                <w:ilvl w:val="0"/>
                <w:numId w:val="7"/>
              </w:numPr>
              <w:rPr>
                <w:rFonts w:ascii="Times New Roman" w:hAnsi="Times New Roman"/>
                <w:sz w:val="24"/>
                <w:szCs w:val="24"/>
                <w:lang w:val="uk-UA"/>
              </w:rPr>
            </w:pPr>
            <w:r w:rsidRPr="001A6224">
              <w:rPr>
                <w:rFonts w:ascii="Times New Roman" w:hAnsi="Times New Roman"/>
                <w:sz w:val="24"/>
                <w:szCs w:val="24"/>
                <w:lang w:val="uk-UA"/>
              </w:rPr>
              <w:t>досягнення рівня відкритості та прозорості діяльності ЗНЗ;</w:t>
            </w:r>
          </w:p>
          <w:p w:rsidR="00520B7A" w:rsidRPr="001A6224" w:rsidRDefault="00520B7A" w:rsidP="001B03EB">
            <w:pPr>
              <w:pStyle w:val="a9"/>
              <w:numPr>
                <w:ilvl w:val="0"/>
                <w:numId w:val="7"/>
              </w:numPr>
              <w:rPr>
                <w:rFonts w:ascii="Times New Roman" w:hAnsi="Times New Roman"/>
                <w:sz w:val="24"/>
                <w:szCs w:val="24"/>
                <w:lang w:val="uk-UA"/>
              </w:rPr>
            </w:pPr>
            <w:proofErr w:type="spellStart"/>
            <w:r w:rsidRPr="001A6224">
              <w:rPr>
                <w:rFonts w:ascii="Times New Roman" w:hAnsi="Times New Roman"/>
                <w:sz w:val="24"/>
                <w:szCs w:val="24"/>
                <w:lang w:val="uk-UA"/>
              </w:rPr>
              <w:t>фандрайзинг</w:t>
            </w:r>
            <w:proofErr w:type="spellEnd"/>
            <w:r w:rsidRPr="001A6224">
              <w:rPr>
                <w:rFonts w:ascii="Times New Roman" w:hAnsi="Times New Roman"/>
                <w:sz w:val="24"/>
                <w:szCs w:val="24"/>
                <w:lang w:val="uk-UA"/>
              </w:rPr>
              <w:t xml:space="preserve"> закладів освіти;</w:t>
            </w:r>
          </w:p>
          <w:p w:rsidR="00520B7A" w:rsidRPr="001A6224" w:rsidRDefault="00520B7A" w:rsidP="001B03EB">
            <w:pPr>
              <w:pStyle w:val="a9"/>
              <w:numPr>
                <w:ilvl w:val="0"/>
                <w:numId w:val="7"/>
              </w:numPr>
              <w:rPr>
                <w:rFonts w:ascii="Times New Roman" w:hAnsi="Times New Roman"/>
                <w:sz w:val="24"/>
                <w:szCs w:val="24"/>
                <w:lang w:val="uk-UA"/>
              </w:rPr>
            </w:pPr>
            <w:r w:rsidRPr="001A6224">
              <w:rPr>
                <w:rFonts w:ascii="Times New Roman" w:hAnsi="Times New Roman"/>
                <w:sz w:val="24"/>
                <w:szCs w:val="24"/>
                <w:lang w:val="uk-UA"/>
              </w:rPr>
              <w:t>система інформування та інформованості членів педколективу;</w:t>
            </w:r>
          </w:p>
          <w:p w:rsidR="00520B7A" w:rsidRPr="001A6224" w:rsidRDefault="00520B7A" w:rsidP="00830820">
            <w:pPr>
              <w:pStyle w:val="a9"/>
              <w:numPr>
                <w:ilvl w:val="0"/>
                <w:numId w:val="7"/>
              </w:numPr>
              <w:rPr>
                <w:rFonts w:ascii="Times New Roman" w:hAnsi="Times New Roman"/>
                <w:sz w:val="24"/>
                <w:szCs w:val="24"/>
                <w:lang w:val="uk-UA"/>
              </w:rPr>
            </w:pPr>
            <w:r w:rsidRPr="001A6224">
              <w:rPr>
                <w:rFonts w:ascii="Times New Roman" w:hAnsi="Times New Roman"/>
                <w:sz w:val="24"/>
                <w:szCs w:val="24"/>
                <w:lang w:val="uk-UA"/>
              </w:rPr>
              <w:t>здатн</w:t>
            </w:r>
            <w:r w:rsidR="00830820">
              <w:rPr>
                <w:rFonts w:ascii="Times New Roman" w:hAnsi="Times New Roman"/>
                <w:sz w:val="24"/>
                <w:szCs w:val="24"/>
                <w:lang w:val="uk-UA"/>
              </w:rPr>
              <w:t>о</w:t>
            </w:r>
            <w:r w:rsidRPr="001A6224">
              <w:rPr>
                <w:rFonts w:ascii="Times New Roman" w:hAnsi="Times New Roman"/>
                <w:sz w:val="24"/>
                <w:szCs w:val="24"/>
                <w:lang w:val="uk-UA"/>
              </w:rPr>
              <w:t>сті ЗНЗ до адаптації (гнучкість та динамізм системи управління ЗНЗ в цілому) до викликів суспільства</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830820">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B7A" w:rsidRPr="001A6224" w:rsidRDefault="00520B7A"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pStyle w:val="a9"/>
              <w:rPr>
                <w:rFonts w:ascii="Times New Roman" w:hAnsi="Times New Roman"/>
                <w:sz w:val="24"/>
                <w:szCs w:val="24"/>
                <w:lang w:val="uk-UA"/>
              </w:rPr>
            </w:pPr>
            <w:r w:rsidRPr="001A6224">
              <w:rPr>
                <w:rFonts w:ascii="Times New Roman" w:hAnsi="Times New Roman"/>
                <w:sz w:val="24"/>
                <w:szCs w:val="24"/>
                <w:lang w:val="uk-UA"/>
              </w:rPr>
              <w:t>Здійснення науково-методичного аудиту за інноваційної діяльністю закладів освіти</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1B03EB">
            <w:pPr>
              <w:tabs>
                <w:tab w:val="left" w:pos="5280"/>
              </w:tabs>
              <w:jc w:val="center"/>
              <w:rPr>
                <w:lang w:val="uk-UA"/>
              </w:rPr>
            </w:pPr>
            <w:r w:rsidRPr="001A6224">
              <w:rPr>
                <w:lang w:val="uk-UA"/>
              </w:rPr>
              <w:t>1 раз у 2 роки</w:t>
            </w:r>
          </w:p>
        </w:tc>
        <w:tc>
          <w:tcPr>
            <w:tcW w:w="2561" w:type="dxa"/>
            <w:tcBorders>
              <w:top w:val="single" w:sz="4" w:space="0" w:color="auto"/>
              <w:left w:val="single" w:sz="4" w:space="0" w:color="auto"/>
              <w:bottom w:val="single" w:sz="4" w:space="0" w:color="auto"/>
              <w:right w:val="single" w:sz="4" w:space="0" w:color="auto"/>
            </w:tcBorders>
            <w:vAlign w:val="center"/>
            <w:hideMark/>
          </w:tcPr>
          <w:p w:rsidR="00520B7A" w:rsidRPr="001A6224" w:rsidRDefault="00520B7A" w:rsidP="00830820">
            <w:pPr>
              <w:tabs>
                <w:tab w:val="left" w:pos="5280"/>
              </w:tabs>
              <w:rPr>
                <w:iCs/>
                <w:lang w:val="uk-UA" w:eastAsia="uk-UA"/>
              </w:rPr>
            </w:pPr>
            <w:r w:rsidRPr="001A6224">
              <w:rPr>
                <w:lang w:val="uk-UA"/>
              </w:rPr>
              <w:t>Відділ освіти, РМК,  керівники ЗНЗ</w:t>
            </w:r>
          </w:p>
        </w:tc>
      </w:tr>
      <w:tr w:rsidR="00520B7A" w:rsidRPr="001A6224" w:rsidTr="0057279B">
        <w:trPr>
          <w:jc w:val="right"/>
        </w:trPr>
        <w:tc>
          <w:tcPr>
            <w:tcW w:w="10785" w:type="dxa"/>
            <w:gridSpan w:val="3"/>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jc w:val="center"/>
              <w:rPr>
                <w:lang w:val="uk-UA"/>
              </w:rPr>
            </w:pPr>
            <w:r w:rsidRPr="001A6224">
              <w:rPr>
                <w:b/>
                <w:i/>
                <w:lang w:val="uk-UA"/>
              </w:rPr>
              <w:t>4</w:t>
            </w:r>
            <w:r w:rsidRPr="001A6224">
              <w:rPr>
                <w:b/>
                <w:i/>
                <w:spacing w:val="12"/>
                <w:lang w:val="uk-UA"/>
              </w:rPr>
              <w:t>.3.  Інформатизація освітнього процесу</w:t>
            </w:r>
          </w:p>
        </w:tc>
        <w:tc>
          <w:tcPr>
            <w:tcW w:w="1723" w:type="dxa"/>
            <w:tcBorders>
              <w:top w:val="single" w:sz="4" w:space="0" w:color="auto"/>
              <w:left w:val="single" w:sz="4" w:space="0" w:color="auto"/>
              <w:bottom w:val="single" w:sz="4" w:space="0" w:color="auto"/>
              <w:right w:val="single" w:sz="4" w:space="0" w:color="auto"/>
            </w:tcBorders>
            <w:vAlign w:val="center"/>
          </w:tcPr>
          <w:p w:rsidR="00520B7A" w:rsidRPr="001A6224" w:rsidRDefault="00520B7A" w:rsidP="00B519E0">
            <w:pPr>
              <w:jc w:val="center"/>
              <w:rPr>
                <w:lang w:val="uk-UA"/>
              </w:rPr>
            </w:pPr>
          </w:p>
        </w:tc>
        <w:tc>
          <w:tcPr>
            <w:tcW w:w="2561" w:type="dxa"/>
            <w:tcBorders>
              <w:top w:val="single" w:sz="4" w:space="0" w:color="auto"/>
              <w:left w:val="single" w:sz="4" w:space="0" w:color="auto"/>
              <w:bottom w:val="single" w:sz="4" w:space="0" w:color="auto"/>
              <w:right w:val="single" w:sz="4" w:space="0" w:color="auto"/>
            </w:tcBorders>
            <w:vAlign w:val="center"/>
          </w:tcPr>
          <w:p w:rsidR="00520B7A" w:rsidRPr="001A6224" w:rsidRDefault="00520B7A" w:rsidP="00B519E0">
            <w:pPr>
              <w:rPr>
                <w:lang w:val="uk-UA"/>
              </w:rPr>
            </w:pP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1</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Забезпечення загальноосвітніх навчальних закладів засобами інформаційно-комунікаційних технологій</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Створення на базі шкільних методичних кабінетів робочих місць для вільного доступу до електронних інформаційних ресурсів</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До 2016 року</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rPr>
                <w:lang w:val="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Забезпечення  загальноосвітніх навчальних закладів  серверним обладнанням та відповідним програмним забезпеченням, що відповідають сучасним стандартам</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2015-2016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rPr>
                <w:lang w:val="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Забезпечення загальноосвітніх навчальних закладів сучасною комп’ютерною технікою на рівні 1 учень – 1 комп’ютер</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До 2020 року</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rPr>
                <w:lang w:val="uk-UA"/>
              </w:rPr>
            </w:pPr>
            <w:r w:rsidRPr="001A6224">
              <w:rPr>
                <w:lang w:val="uk-UA"/>
              </w:rPr>
              <w:t>Відділ освіти, РМК, керівники ЗНЗ</w:t>
            </w:r>
          </w:p>
        </w:tc>
      </w:tr>
      <w:tr w:rsidR="00520B7A" w:rsidRPr="001A6224" w:rsidTr="0057279B">
        <w:trPr>
          <w:jc w:val="right"/>
        </w:trPr>
        <w:tc>
          <w:tcPr>
            <w:tcW w:w="506"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2</w:t>
            </w:r>
          </w:p>
        </w:tc>
        <w:tc>
          <w:tcPr>
            <w:tcW w:w="4826"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Надання всім  загальноосвітнім навчальним закладам швидкісного широкосмугового доступу до Інтернету</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Забезпечення доступу до мережі Інтернет у всіх навчальних кабінетах</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До 2021 року</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rPr>
                <w:lang w:val="uk-UA"/>
              </w:rPr>
            </w:pPr>
            <w:r w:rsidRPr="001A6224">
              <w:rPr>
                <w:lang w:val="uk-UA"/>
              </w:rPr>
              <w:t>Відділ освіти, РМК, керівники ЗНЗ</w:t>
            </w:r>
          </w:p>
        </w:tc>
      </w:tr>
      <w:tr w:rsidR="00520B7A" w:rsidRPr="001A6224" w:rsidTr="0057279B">
        <w:trPr>
          <w:jc w:val="right"/>
        </w:trPr>
        <w:tc>
          <w:tcPr>
            <w:tcW w:w="506"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3</w:t>
            </w:r>
          </w:p>
        </w:tc>
        <w:tc>
          <w:tcPr>
            <w:tcW w:w="4826"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Забезпечення загальноосвітніх навчальних закладів програмно-технічними засобами фільтрації контенту та мережевої безпеки</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 xml:space="preserve">Оновлення програмного забезпечення мережевої безпеки </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rPr>
                <w:lang w:val="uk-UA"/>
              </w:rPr>
            </w:pPr>
            <w:r w:rsidRPr="001A6224">
              <w:rPr>
                <w:lang w:val="uk-UA"/>
              </w:rPr>
              <w:t>Відділ освіти, РМК, керівники ЗНЗ</w:t>
            </w: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lastRenderedPageBreak/>
              <w:t>4</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Забезпечення функціонування електронної освітньої мережі</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Впровадження платформи «Шкільний портал»</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rPr>
                <w:lang w:val="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Забезпечення роботи системи веб-сайтів ЗНЗ</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rPr>
                <w:lang w:val="uk-UA"/>
              </w:rPr>
            </w:pPr>
            <w:r w:rsidRPr="001A6224">
              <w:rPr>
                <w:lang w:val="uk-UA"/>
              </w:rPr>
              <w:t>Відділ освіти, РМК, керівники ЗНЗ</w:t>
            </w: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5</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Створення сучасних електронних навчальних матеріалів та організація ефективного доступу до них через мережу Інтернет</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 xml:space="preserve">Створення системи дистанційної підтримки навчання учнів </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jc w:val="center"/>
              <w:rPr>
                <w:lang w:val="uk-UA"/>
              </w:rPr>
            </w:pPr>
            <w:r w:rsidRPr="001A6224">
              <w:rPr>
                <w:lang w:val="uk-UA"/>
              </w:rPr>
              <w:t>До 2016</w:t>
            </w:r>
            <w:r w:rsidR="00520B7A" w:rsidRPr="001A6224">
              <w:rPr>
                <w:lang w:val="uk-UA"/>
              </w:rPr>
              <w:t xml:space="preserve"> року</w:t>
            </w:r>
          </w:p>
        </w:tc>
        <w:tc>
          <w:tcPr>
            <w:tcW w:w="2561" w:type="dxa"/>
            <w:tcBorders>
              <w:top w:val="single" w:sz="4" w:space="0" w:color="auto"/>
              <w:left w:val="single" w:sz="4" w:space="0" w:color="auto"/>
              <w:bottom w:val="single" w:sz="4" w:space="0" w:color="auto"/>
              <w:right w:val="single" w:sz="4" w:space="0" w:color="auto"/>
            </w:tcBorders>
          </w:tcPr>
          <w:p w:rsidR="00520B7A" w:rsidRPr="001A6224" w:rsidRDefault="00175867" w:rsidP="004B2458">
            <w:pPr>
              <w:rPr>
                <w:lang w:val="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Удосконалення організаційної структури системи дистанційного навчання учнів</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Постійно</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rPr>
                <w:lang w:val="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tcPr>
          <w:p w:rsidR="00520B7A" w:rsidRPr="001A6224" w:rsidRDefault="00520B7A" w:rsidP="004B2458">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Придбання апаратного та програмного забезпечення для реалізації системи дистанційного навчання в синхронному режимі (</w:t>
            </w:r>
            <w:proofErr w:type="spellStart"/>
            <w:r w:rsidRPr="001A6224">
              <w:rPr>
                <w:rFonts w:ascii="Times New Roman" w:hAnsi="Times New Roman"/>
                <w:sz w:val="24"/>
                <w:szCs w:val="24"/>
                <w:lang w:val="uk-UA"/>
              </w:rPr>
              <w:t>відеоконференції</w:t>
            </w:r>
            <w:proofErr w:type="spellEnd"/>
            <w:r w:rsidRPr="001A6224">
              <w:rPr>
                <w:rFonts w:ascii="Times New Roman" w:hAnsi="Times New Roman"/>
                <w:sz w:val="24"/>
                <w:szCs w:val="24"/>
                <w:lang w:val="uk-UA"/>
              </w:rPr>
              <w:t xml:space="preserve">, </w:t>
            </w:r>
            <w:proofErr w:type="spellStart"/>
            <w:r w:rsidRPr="001A6224">
              <w:rPr>
                <w:rFonts w:ascii="Times New Roman" w:hAnsi="Times New Roman"/>
                <w:sz w:val="24"/>
                <w:szCs w:val="24"/>
                <w:lang w:val="uk-UA"/>
              </w:rPr>
              <w:t>вебінари</w:t>
            </w:r>
            <w:proofErr w:type="spellEnd"/>
            <w:r w:rsidRPr="001A6224">
              <w:rPr>
                <w:rFonts w:ascii="Times New Roman" w:hAnsi="Times New Roman"/>
                <w:sz w:val="24"/>
                <w:szCs w:val="24"/>
                <w:lang w:val="uk-UA"/>
              </w:rPr>
              <w:t xml:space="preserve"> тощо)</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jc w:val="center"/>
              <w:rPr>
                <w:lang w:val="uk-UA"/>
              </w:rPr>
            </w:pPr>
            <w:r w:rsidRPr="001A6224">
              <w:rPr>
                <w:lang w:val="uk-UA"/>
              </w:rPr>
              <w:t>До 2017</w:t>
            </w:r>
            <w:r w:rsidR="00520B7A" w:rsidRPr="001A6224">
              <w:rPr>
                <w:lang w:val="uk-UA"/>
              </w:rPr>
              <w:t xml:space="preserve"> року</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rPr>
                <w:lang w:val="uk-UA"/>
              </w:rPr>
            </w:pPr>
            <w:r w:rsidRPr="001A6224">
              <w:rPr>
                <w:lang w:val="uk-UA"/>
              </w:rPr>
              <w:t>Відділ освіти, РМК, керівники ЗНЗ</w:t>
            </w:r>
          </w:p>
        </w:tc>
      </w:tr>
      <w:tr w:rsidR="00520B7A" w:rsidRPr="001A6224" w:rsidTr="0057279B">
        <w:trPr>
          <w:jc w:val="right"/>
        </w:trPr>
        <w:tc>
          <w:tcPr>
            <w:tcW w:w="506"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6</w:t>
            </w:r>
          </w:p>
        </w:tc>
        <w:tc>
          <w:tcPr>
            <w:tcW w:w="4826"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Оновлення змісту, форм і методів з навчання сучасних інформаційно-комунікаційних технологій</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 xml:space="preserve">Проведення веб-конференцій, майстер-класів для різних категорій вчителів з метою ознайомлення з сучасними інформаційними технологіями </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rPr>
                <w:lang w:val="uk-UA"/>
              </w:rPr>
            </w:pPr>
            <w:r w:rsidRPr="001A6224">
              <w:rPr>
                <w:lang w:val="uk-UA"/>
              </w:rPr>
              <w:t>Відділ освіти, РМК, керівники ЗНЗ</w:t>
            </w:r>
          </w:p>
        </w:tc>
      </w:tr>
      <w:tr w:rsidR="00520B7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r w:rsidRPr="001A6224">
              <w:rPr>
                <w:lang w:val="uk-UA"/>
              </w:rPr>
              <w:t>7</w:t>
            </w:r>
          </w:p>
        </w:tc>
        <w:tc>
          <w:tcPr>
            <w:tcW w:w="4826" w:type="dxa"/>
            <w:vMerge w:val="restart"/>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r w:rsidRPr="001A6224">
              <w:rPr>
                <w:lang w:val="uk-UA"/>
              </w:rPr>
              <w:t xml:space="preserve">Створення системи підвищення кваліфікації  та сертифікації педагогічних працівників з ІКТ відповідно до стандартів ІК- </w:t>
            </w:r>
            <w:proofErr w:type="spellStart"/>
            <w:r w:rsidRPr="001A6224">
              <w:rPr>
                <w:lang w:val="uk-UA"/>
              </w:rPr>
              <w:t>компетентностей</w:t>
            </w:r>
            <w:proofErr w:type="spellEnd"/>
            <w:r w:rsidRPr="001A6224">
              <w:rPr>
                <w:lang w:val="uk-UA"/>
              </w:rPr>
              <w:t xml:space="preserve"> </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175867" w:rsidP="00C701BE">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 xml:space="preserve">Забезпечення проходження </w:t>
            </w:r>
            <w:r w:rsidR="00520B7A" w:rsidRPr="001A6224">
              <w:rPr>
                <w:rFonts w:ascii="Times New Roman" w:hAnsi="Times New Roman"/>
                <w:sz w:val="24"/>
                <w:szCs w:val="24"/>
                <w:lang w:val="uk-UA"/>
              </w:rPr>
              <w:t>курсів підвищення кваліфікації вчителів щодо ефективного використання сучасних інформаційно-комунікаційних технологій в начально-виховному процесі</w:t>
            </w:r>
          </w:p>
        </w:tc>
        <w:tc>
          <w:tcPr>
            <w:tcW w:w="1723" w:type="dxa"/>
            <w:tcBorders>
              <w:top w:val="single" w:sz="4" w:space="0" w:color="auto"/>
              <w:left w:val="single" w:sz="4" w:space="0" w:color="auto"/>
              <w:bottom w:val="single" w:sz="4" w:space="0" w:color="auto"/>
              <w:right w:val="single" w:sz="4" w:space="0" w:color="auto"/>
            </w:tcBorders>
          </w:tcPr>
          <w:p w:rsidR="00520B7A" w:rsidRPr="001A6224" w:rsidRDefault="00520B7A" w:rsidP="004B2458">
            <w:pPr>
              <w:jc w:val="center"/>
              <w:rPr>
                <w:lang w:val="uk-UA"/>
              </w:rPr>
            </w:pPr>
            <w:r w:rsidRPr="001A6224">
              <w:rPr>
                <w:lang w:val="uk-UA"/>
              </w:rPr>
              <w:t>2014-2021 роки</w:t>
            </w:r>
          </w:p>
          <w:p w:rsidR="00520B7A" w:rsidRPr="001A6224" w:rsidRDefault="00520B7A" w:rsidP="004B2458">
            <w:pPr>
              <w:jc w:val="center"/>
              <w:rPr>
                <w:lang w:val="uk-UA"/>
              </w:rPr>
            </w:pP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4B2458">
            <w:pPr>
              <w:rPr>
                <w:lang w:val="uk-UA"/>
              </w:rPr>
            </w:pPr>
            <w:r w:rsidRPr="001A6224">
              <w:rPr>
                <w:lang w:val="uk-UA"/>
              </w:rPr>
              <w:t>Відділ освіти, РМК, керівники ЗНЗ</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B7A" w:rsidRPr="001A6224" w:rsidRDefault="00520B7A"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C701BE">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Використання педагогами освітніх Інтернет-порталів  для самостійного підвищення кваліфікації</w:t>
            </w:r>
          </w:p>
        </w:tc>
        <w:tc>
          <w:tcPr>
            <w:tcW w:w="1723" w:type="dxa"/>
            <w:tcBorders>
              <w:top w:val="single" w:sz="4" w:space="0" w:color="auto"/>
              <w:left w:val="single" w:sz="4" w:space="0" w:color="auto"/>
              <w:bottom w:val="single" w:sz="4" w:space="0" w:color="auto"/>
              <w:right w:val="single" w:sz="4" w:space="0" w:color="auto"/>
            </w:tcBorders>
          </w:tcPr>
          <w:p w:rsidR="00520B7A" w:rsidRPr="001A6224" w:rsidRDefault="00520B7A" w:rsidP="004B2458">
            <w:pPr>
              <w:jc w:val="center"/>
              <w:rPr>
                <w:lang w:val="uk-UA"/>
              </w:rPr>
            </w:pPr>
            <w:r w:rsidRPr="001A6224">
              <w:rPr>
                <w:lang w:val="uk-UA"/>
              </w:rPr>
              <w:t>2014-2021 роки</w:t>
            </w:r>
          </w:p>
          <w:p w:rsidR="00520B7A" w:rsidRPr="001A6224" w:rsidRDefault="00520B7A" w:rsidP="004B2458">
            <w:pPr>
              <w:jc w:val="center"/>
              <w:rPr>
                <w:lang w:val="uk-UA"/>
              </w:rPr>
            </w:pP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4B2458" w:rsidP="004B2458">
            <w:pPr>
              <w:rPr>
                <w:lang w:val="uk-UA"/>
              </w:rPr>
            </w:pPr>
            <w:r>
              <w:rPr>
                <w:lang w:val="uk-UA"/>
              </w:rPr>
              <w:t xml:space="preserve">Відділ освіти, РМК, </w:t>
            </w:r>
            <w:r w:rsidR="00175867" w:rsidRPr="001A6224">
              <w:rPr>
                <w:lang w:val="uk-UA"/>
              </w:rPr>
              <w:t>керівники ЗНЗ</w:t>
            </w:r>
          </w:p>
        </w:tc>
      </w:tr>
      <w:tr w:rsidR="00520B7A" w:rsidRPr="001A6224" w:rsidTr="0057279B">
        <w:trPr>
          <w:jc w:val="right"/>
        </w:trPr>
        <w:tc>
          <w:tcPr>
            <w:tcW w:w="10785" w:type="dxa"/>
            <w:gridSpan w:val="3"/>
            <w:tcBorders>
              <w:top w:val="single" w:sz="4" w:space="0" w:color="auto"/>
              <w:left w:val="single" w:sz="4" w:space="0" w:color="auto"/>
              <w:bottom w:val="single" w:sz="4" w:space="0" w:color="auto"/>
              <w:right w:val="single" w:sz="4" w:space="0" w:color="auto"/>
            </w:tcBorders>
            <w:hideMark/>
          </w:tcPr>
          <w:p w:rsidR="00520B7A" w:rsidRPr="001A6224" w:rsidRDefault="00520B7A" w:rsidP="008848D9">
            <w:pPr>
              <w:pStyle w:val="11"/>
              <w:spacing w:after="0" w:line="240" w:lineRule="auto"/>
              <w:ind w:left="34"/>
              <w:jc w:val="center"/>
              <w:rPr>
                <w:rFonts w:ascii="Times New Roman" w:hAnsi="Times New Roman"/>
                <w:spacing w:val="12"/>
                <w:sz w:val="24"/>
                <w:szCs w:val="24"/>
                <w:lang w:val="uk-UA"/>
              </w:rPr>
            </w:pPr>
            <w:r w:rsidRPr="001A6224">
              <w:rPr>
                <w:rFonts w:ascii="Times New Roman" w:hAnsi="Times New Roman"/>
                <w:b/>
                <w:i/>
                <w:spacing w:val="12"/>
                <w:sz w:val="24"/>
                <w:szCs w:val="24"/>
                <w:lang w:val="uk-UA"/>
              </w:rPr>
              <w:t>4.</w:t>
            </w:r>
            <w:r w:rsidR="008848D9">
              <w:rPr>
                <w:rFonts w:ascii="Times New Roman" w:hAnsi="Times New Roman"/>
                <w:b/>
                <w:i/>
                <w:spacing w:val="12"/>
                <w:sz w:val="24"/>
                <w:szCs w:val="24"/>
                <w:lang w:val="uk-UA"/>
              </w:rPr>
              <w:t>4</w:t>
            </w:r>
            <w:r w:rsidRPr="001A6224">
              <w:rPr>
                <w:rFonts w:ascii="Times New Roman" w:hAnsi="Times New Roman"/>
                <w:b/>
                <w:i/>
                <w:spacing w:val="12"/>
                <w:sz w:val="24"/>
                <w:szCs w:val="24"/>
                <w:lang w:val="uk-UA"/>
              </w:rPr>
              <w:t>. Моніторинг освітньої діяльності</w:t>
            </w:r>
          </w:p>
        </w:tc>
        <w:tc>
          <w:tcPr>
            <w:tcW w:w="1723" w:type="dxa"/>
            <w:tcBorders>
              <w:top w:val="single" w:sz="4" w:space="0" w:color="auto"/>
              <w:left w:val="single" w:sz="4" w:space="0" w:color="auto"/>
              <w:bottom w:val="single" w:sz="4" w:space="0" w:color="auto"/>
              <w:right w:val="single" w:sz="4" w:space="0" w:color="auto"/>
            </w:tcBorders>
            <w:vAlign w:val="center"/>
          </w:tcPr>
          <w:p w:rsidR="00520B7A" w:rsidRPr="001A6224" w:rsidRDefault="00520B7A" w:rsidP="00B519E0">
            <w:pPr>
              <w:jc w:val="center"/>
              <w:rPr>
                <w:lang w:val="uk-UA"/>
              </w:rPr>
            </w:pPr>
          </w:p>
        </w:tc>
        <w:tc>
          <w:tcPr>
            <w:tcW w:w="2561" w:type="dxa"/>
            <w:tcBorders>
              <w:top w:val="single" w:sz="4" w:space="0" w:color="auto"/>
              <w:left w:val="single" w:sz="4" w:space="0" w:color="auto"/>
              <w:bottom w:val="single" w:sz="4" w:space="0" w:color="auto"/>
              <w:right w:val="single" w:sz="4" w:space="0" w:color="auto"/>
            </w:tcBorders>
            <w:vAlign w:val="center"/>
          </w:tcPr>
          <w:p w:rsidR="00520B7A" w:rsidRPr="001A6224" w:rsidRDefault="00520B7A" w:rsidP="00B519E0">
            <w:pPr>
              <w:rPr>
                <w:lang w:val="uk-UA"/>
              </w:rPr>
            </w:pPr>
          </w:p>
        </w:tc>
      </w:tr>
      <w:tr w:rsidR="00520B7A" w:rsidRPr="001A6224" w:rsidTr="0057279B">
        <w:trPr>
          <w:jc w:val="right"/>
        </w:trPr>
        <w:tc>
          <w:tcPr>
            <w:tcW w:w="0" w:type="auto"/>
            <w:vMerge w:val="restart"/>
            <w:tcBorders>
              <w:top w:val="single" w:sz="4" w:space="0" w:color="auto"/>
              <w:left w:val="single" w:sz="4" w:space="0" w:color="auto"/>
              <w:bottom w:val="single" w:sz="4" w:space="0" w:color="auto"/>
              <w:right w:val="single" w:sz="4" w:space="0" w:color="auto"/>
            </w:tcBorders>
            <w:hideMark/>
          </w:tcPr>
          <w:p w:rsidR="00520B7A" w:rsidRPr="001A6224" w:rsidRDefault="00FD1D6E" w:rsidP="004B2458">
            <w:pPr>
              <w:jc w:val="center"/>
              <w:rPr>
                <w:lang w:val="uk-UA"/>
              </w:rPr>
            </w:pPr>
            <w:r>
              <w:rPr>
                <w:lang w:val="uk-UA"/>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520B7A" w:rsidRPr="001A6224" w:rsidRDefault="00FD1D6E" w:rsidP="00ED437C">
            <w:pPr>
              <w:rPr>
                <w:lang w:val="uk-UA"/>
              </w:rPr>
            </w:pPr>
            <w:r w:rsidRPr="001A6224">
              <w:rPr>
                <w:lang w:val="uk-UA"/>
              </w:rPr>
              <w:t>Удосконалення системи оцінки якості освіти</w:t>
            </w: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Унормування функцій відповідальних за моніторингові дослідження як</w:t>
            </w:r>
            <w:r w:rsidR="00175867" w:rsidRPr="001A6224">
              <w:rPr>
                <w:rFonts w:ascii="Times New Roman" w:hAnsi="Times New Roman"/>
                <w:sz w:val="24"/>
                <w:szCs w:val="24"/>
                <w:lang w:val="uk-UA"/>
              </w:rPr>
              <w:t xml:space="preserve">ості освіти у </w:t>
            </w:r>
            <w:r w:rsidRPr="001A6224">
              <w:rPr>
                <w:rFonts w:ascii="Times New Roman" w:hAnsi="Times New Roman"/>
                <w:sz w:val="24"/>
                <w:szCs w:val="24"/>
                <w:lang w:val="uk-UA"/>
              </w:rPr>
              <w:t xml:space="preserve"> навчальних закладах </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ED437C">
            <w:pPr>
              <w:jc w:val="center"/>
              <w:rPr>
                <w:lang w:val="uk-UA"/>
              </w:rPr>
            </w:pPr>
            <w:r w:rsidRPr="001A6224">
              <w:rPr>
                <w:lang w:val="uk-UA"/>
              </w:rPr>
              <w:t>2014 рік</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ED437C">
            <w:pPr>
              <w:rPr>
                <w:lang w:val="uk-UA"/>
              </w:rPr>
            </w:pPr>
            <w:r w:rsidRPr="001A6224">
              <w:rPr>
                <w:lang w:val="uk-UA"/>
              </w:rPr>
              <w:t>РМК</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 xml:space="preserve">Забезпечення відповідальних вільним доступом до електронних інформаційних ресурсів обласного та національного рівнів </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ED437C">
            <w:pPr>
              <w:jc w:val="center"/>
              <w:rPr>
                <w:lang w:val="uk-UA"/>
              </w:rPr>
            </w:pPr>
            <w:r w:rsidRPr="001A6224">
              <w:rPr>
                <w:lang w:val="uk-UA"/>
              </w:rPr>
              <w:t>До 2015 року</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ED437C">
            <w:pPr>
              <w:rPr>
                <w:lang w:val="uk-UA"/>
              </w:rPr>
            </w:pPr>
            <w:r w:rsidRPr="001A6224">
              <w:rPr>
                <w:lang w:val="uk-UA"/>
              </w:rPr>
              <w:t>РМК</w:t>
            </w:r>
          </w:p>
        </w:tc>
      </w:tr>
      <w:tr w:rsidR="00520B7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520B7A" w:rsidRPr="001A6224" w:rsidRDefault="00520B7A"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 xml:space="preserve">Коригування системи оцінювання якості освіти. процедур, термінів проведення моніторингових </w:t>
            </w:r>
            <w:r w:rsidRPr="001A6224">
              <w:rPr>
                <w:rFonts w:ascii="Times New Roman" w:hAnsi="Times New Roman"/>
                <w:sz w:val="24"/>
                <w:szCs w:val="24"/>
                <w:lang w:val="uk-UA"/>
              </w:rPr>
              <w:lastRenderedPageBreak/>
              <w:t xml:space="preserve">досліджень </w:t>
            </w:r>
          </w:p>
        </w:tc>
        <w:tc>
          <w:tcPr>
            <w:tcW w:w="1723" w:type="dxa"/>
            <w:tcBorders>
              <w:top w:val="single" w:sz="4" w:space="0" w:color="auto"/>
              <w:left w:val="single" w:sz="4" w:space="0" w:color="auto"/>
              <w:bottom w:val="single" w:sz="4" w:space="0" w:color="auto"/>
              <w:right w:val="single" w:sz="4" w:space="0" w:color="auto"/>
            </w:tcBorders>
            <w:hideMark/>
          </w:tcPr>
          <w:p w:rsidR="00520B7A" w:rsidRPr="001A6224" w:rsidRDefault="00520B7A" w:rsidP="00ED437C">
            <w:pPr>
              <w:jc w:val="center"/>
              <w:rPr>
                <w:lang w:val="uk-UA"/>
              </w:rPr>
            </w:pPr>
            <w:r w:rsidRPr="001A6224">
              <w:rPr>
                <w:lang w:val="uk-UA"/>
              </w:rPr>
              <w:lastRenderedPageBreak/>
              <w:t>Постійно</w:t>
            </w:r>
          </w:p>
        </w:tc>
        <w:tc>
          <w:tcPr>
            <w:tcW w:w="2561" w:type="dxa"/>
            <w:tcBorders>
              <w:top w:val="single" w:sz="4" w:space="0" w:color="auto"/>
              <w:left w:val="single" w:sz="4" w:space="0" w:color="auto"/>
              <w:bottom w:val="single" w:sz="4" w:space="0" w:color="auto"/>
              <w:right w:val="single" w:sz="4" w:space="0" w:color="auto"/>
            </w:tcBorders>
            <w:hideMark/>
          </w:tcPr>
          <w:p w:rsidR="00520B7A" w:rsidRPr="001A6224" w:rsidRDefault="00175867" w:rsidP="00ED437C">
            <w:pPr>
              <w:rPr>
                <w:lang w:val="uk-UA"/>
              </w:rPr>
            </w:pPr>
            <w:r w:rsidRPr="001A6224">
              <w:rPr>
                <w:lang w:val="uk-UA"/>
              </w:rPr>
              <w:t>Відділ освіти, РМК</w:t>
            </w:r>
          </w:p>
        </w:tc>
      </w:tr>
      <w:tr w:rsidR="0057279B" w:rsidRPr="001A6224" w:rsidTr="0057279B">
        <w:trPr>
          <w:jc w:val="right"/>
        </w:trPr>
        <w:tc>
          <w:tcPr>
            <w:tcW w:w="506" w:type="dxa"/>
            <w:vMerge w:val="restart"/>
            <w:tcBorders>
              <w:top w:val="single" w:sz="4" w:space="0" w:color="auto"/>
              <w:left w:val="single" w:sz="4" w:space="0" w:color="auto"/>
              <w:right w:val="single" w:sz="4" w:space="0" w:color="auto"/>
            </w:tcBorders>
            <w:hideMark/>
          </w:tcPr>
          <w:p w:rsidR="0057279B" w:rsidRPr="001A6224" w:rsidRDefault="0057279B" w:rsidP="004B2458">
            <w:pPr>
              <w:jc w:val="center"/>
              <w:rPr>
                <w:lang w:val="uk-UA"/>
              </w:rPr>
            </w:pPr>
            <w:r w:rsidRPr="001A6224">
              <w:rPr>
                <w:lang w:val="uk-UA"/>
              </w:rPr>
              <w:lastRenderedPageBreak/>
              <w:t>2</w:t>
            </w:r>
          </w:p>
        </w:tc>
        <w:tc>
          <w:tcPr>
            <w:tcW w:w="4826" w:type="dxa"/>
            <w:vMerge w:val="restart"/>
            <w:tcBorders>
              <w:top w:val="single" w:sz="4" w:space="0" w:color="auto"/>
              <w:left w:val="single" w:sz="4" w:space="0" w:color="auto"/>
              <w:right w:val="single" w:sz="4" w:space="0" w:color="auto"/>
            </w:tcBorders>
            <w:hideMark/>
          </w:tcPr>
          <w:p w:rsidR="0057279B" w:rsidRPr="001A6224" w:rsidRDefault="0057279B" w:rsidP="00ED437C">
            <w:pPr>
              <w:rPr>
                <w:lang w:val="uk-UA"/>
              </w:rPr>
            </w:pPr>
            <w:r w:rsidRPr="001A6224">
              <w:rPr>
                <w:lang w:val="uk-UA"/>
              </w:rPr>
              <w:t xml:space="preserve">Створення науково-методичного підґрунтя здійснення оцінки якості освіти </w:t>
            </w: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 xml:space="preserve">Забезпечення якості проведення моніторингових відстежень через систему методичних заходів, як от: конференції, семінари, круглі столи, методичні дайджести тощо </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jc w:val="center"/>
              <w:rPr>
                <w:lang w:val="uk-UA"/>
              </w:rPr>
            </w:pPr>
            <w:r w:rsidRPr="001A6224">
              <w:rPr>
                <w:lang w:val="uk-UA"/>
              </w:rPr>
              <w:t>Постійно</w:t>
            </w:r>
          </w:p>
        </w:tc>
        <w:tc>
          <w:tcPr>
            <w:tcW w:w="2561"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rPr>
                <w:lang w:val="uk-UA"/>
              </w:rPr>
            </w:pPr>
            <w:r w:rsidRPr="001A6224">
              <w:rPr>
                <w:lang w:val="uk-UA"/>
              </w:rPr>
              <w:t>РМК</w:t>
            </w:r>
          </w:p>
        </w:tc>
      </w:tr>
      <w:tr w:rsidR="0057279B" w:rsidRPr="001A6224" w:rsidTr="0057279B">
        <w:trPr>
          <w:jc w:val="right"/>
        </w:trPr>
        <w:tc>
          <w:tcPr>
            <w:tcW w:w="0" w:type="auto"/>
            <w:vMerge/>
            <w:tcBorders>
              <w:left w:val="single" w:sz="4" w:space="0" w:color="auto"/>
              <w:right w:val="single" w:sz="4" w:space="0" w:color="auto"/>
            </w:tcBorders>
            <w:hideMark/>
          </w:tcPr>
          <w:p w:rsidR="0057279B" w:rsidRPr="001A6224" w:rsidRDefault="0057279B" w:rsidP="004B2458">
            <w:pPr>
              <w:jc w:val="center"/>
              <w:rPr>
                <w:lang w:val="uk-UA"/>
              </w:rPr>
            </w:pPr>
          </w:p>
        </w:tc>
        <w:tc>
          <w:tcPr>
            <w:tcW w:w="0" w:type="auto"/>
            <w:vMerge/>
            <w:tcBorders>
              <w:left w:val="single" w:sz="4" w:space="0" w:color="auto"/>
              <w:right w:val="single" w:sz="4" w:space="0" w:color="auto"/>
            </w:tcBorders>
            <w:hideMark/>
          </w:tcPr>
          <w:p w:rsidR="0057279B" w:rsidRPr="001A6224" w:rsidRDefault="0057279B"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Створення , підтримка функціонування баз даних районної  системи оцінки якості освіти</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rPr>
                <w:lang w:val="uk-UA"/>
              </w:rPr>
            </w:pPr>
            <w:r w:rsidRPr="001A6224">
              <w:rPr>
                <w:lang w:val="uk-UA"/>
              </w:rPr>
              <w:t>РМК</w:t>
            </w:r>
          </w:p>
        </w:tc>
      </w:tr>
      <w:tr w:rsidR="0057279B" w:rsidRPr="001A6224" w:rsidTr="0057279B">
        <w:trPr>
          <w:jc w:val="right"/>
        </w:trPr>
        <w:tc>
          <w:tcPr>
            <w:tcW w:w="0" w:type="auto"/>
            <w:vMerge/>
            <w:tcBorders>
              <w:left w:val="single" w:sz="4" w:space="0" w:color="auto"/>
              <w:right w:val="single" w:sz="4" w:space="0" w:color="auto"/>
            </w:tcBorders>
            <w:hideMark/>
          </w:tcPr>
          <w:p w:rsidR="0057279B" w:rsidRPr="001A6224" w:rsidRDefault="0057279B" w:rsidP="004B2458">
            <w:pPr>
              <w:jc w:val="center"/>
              <w:rPr>
                <w:lang w:val="uk-UA"/>
              </w:rPr>
            </w:pPr>
          </w:p>
        </w:tc>
        <w:tc>
          <w:tcPr>
            <w:tcW w:w="0" w:type="auto"/>
            <w:vMerge/>
            <w:tcBorders>
              <w:left w:val="single" w:sz="4" w:space="0" w:color="auto"/>
              <w:right w:val="single" w:sz="4" w:space="0" w:color="auto"/>
            </w:tcBorders>
            <w:hideMark/>
          </w:tcPr>
          <w:p w:rsidR="0057279B" w:rsidRPr="001A6224" w:rsidRDefault="0057279B"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Створення адаптивних методик діагностики якості освіти на основі розробки вимірників якості освіти, навчальних умінь та практичних здібностей учнів.</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jc w:val="center"/>
              <w:rPr>
                <w:lang w:val="uk-UA"/>
              </w:rPr>
            </w:pPr>
            <w:r w:rsidRPr="001A6224">
              <w:rPr>
                <w:lang w:val="uk-UA"/>
              </w:rPr>
              <w:t>2014-2015 роки</w:t>
            </w:r>
          </w:p>
        </w:tc>
        <w:tc>
          <w:tcPr>
            <w:tcW w:w="2561"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rPr>
                <w:lang w:val="uk-UA"/>
              </w:rPr>
            </w:pPr>
            <w:r w:rsidRPr="001A6224">
              <w:rPr>
                <w:lang w:val="uk-UA"/>
              </w:rPr>
              <w:t>РМК</w:t>
            </w:r>
          </w:p>
        </w:tc>
      </w:tr>
      <w:tr w:rsidR="0057279B" w:rsidRPr="001A6224" w:rsidTr="0057279B">
        <w:trPr>
          <w:jc w:val="right"/>
        </w:trPr>
        <w:tc>
          <w:tcPr>
            <w:tcW w:w="0" w:type="auto"/>
            <w:vMerge/>
            <w:tcBorders>
              <w:left w:val="single" w:sz="4" w:space="0" w:color="auto"/>
              <w:right w:val="single" w:sz="4" w:space="0" w:color="auto"/>
            </w:tcBorders>
            <w:hideMark/>
          </w:tcPr>
          <w:p w:rsidR="0057279B" w:rsidRPr="001A6224" w:rsidRDefault="0057279B" w:rsidP="004B2458">
            <w:pPr>
              <w:jc w:val="center"/>
              <w:rPr>
                <w:lang w:val="uk-UA"/>
              </w:rPr>
            </w:pPr>
          </w:p>
        </w:tc>
        <w:tc>
          <w:tcPr>
            <w:tcW w:w="0" w:type="auto"/>
            <w:vMerge/>
            <w:tcBorders>
              <w:left w:val="single" w:sz="4" w:space="0" w:color="auto"/>
              <w:right w:val="single" w:sz="4" w:space="0" w:color="auto"/>
            </w:tcBorders>
            <w:hideMark/>
          </w:tcPr>
          <w:p w:rsidR="0057279B" w:rsidRPr="001A6224" w:rsidRDefault="0057279B"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Забезпечення загальноосвітніх навчальних закладів програмами, інформаційними матеріалами для здійснення системи моніторингових досліджень на місцях</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57279B" w:rsidRPr="001A6224" w:rsidRDefault="0057279B" w:rsidP="00ED437C">
            <w:pPr>
              <w:rPr>
                <w:lang w:val="uk-UA"/>
              </w:rPr>
            </w:pPr>
            <w:r w:rsidRPr="001A6224">
              <w:rPr>
                <w:lang w:val="uk-UA"/>
              </w:rPr>
              <w:t>Відділ освіти, РМК</w:t>
            </w:r>
          </w:p>
        </w:tc>
      </w:tr>
      <w:tr w:rsidR="0057279B" w:rsidRPr="001A6224" w:rsidTr="0057279B">
        <w:trPr>
          <w:jc w:val="right"/>
        </w:trPr>
        <w:tc>
          <w:tcPr>
            <w:tcW w:w="506" w:type="dxa"/>
            <w:vMerge/>
            <w:tcBorders>
              <w:left w:val="single" w:sz="4" w:space="0" w:color="auto"/>
              <w:right w:val="single" w:sz="4" w:space="0" w:color="auto"/>
            </w:tcBorders>
            <w:hideMark/>
          </w:tcPr>
          <w:p w:rsidR="0057279B" w:rsidRPr="001A6224" w:rsidRDefault="0057279B" w:rsidP="004B2458">
            <w:pPr>
              <w:jc w:val="center"/>
              <w:rPr>
                <w:lang w:val="uk-UA"/>
              </w:rPr>
            </w:pPr>
          </w:p>
        </w:tc>
        <w:tc>
          <w:tcPr>
            <w:tcW w:w="4826" w:type="dxa"/>
            <w:vMerge/>
            <w:tcBorders>
              <w:left w:val="single" w:sz="4" w:space="0" w:color="auto"/>
              <w:right w:val="single" w:sz="4" w:space="0" w:color="auto"/>
            </w:tcBorders>
            <w:hideMark/>
          </w:tcPr>
          <w:p w:rsidR="0057279B" w:rsidRPr="001A6224" w:rsidRDefault="0057279B"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Проведення циклу семінарів для відповідальних осіб щодо моніторингових досліджень якості освіти та зовнішнього незалежного оцінювання</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rPr>
                <w:lang w:val="uk-UA"/>
              </w:rPr>
            </w:pPr>
            <w:r w:rsidRPr="001A6224">
              <w:rPr>
                <w:lang w:val="uk-UA"/>
              </w:rPr>
              <w:t>РМК</w:t>
            </w:r>
          </w:p>
        </w:tc>
      </w:tr>
      <w:tr w:rsidR="0057279B" w:rsidRPr="001A6224" w:rsidTr="0057279B">
        <w:trPr>
          <w:jc w:val="right"/>
        </w:trPr>
        <w:tc>
          <w:tcPr>
            <w:tcW w:w="0" w:type="auto"/>
            <w:vMerge/>
            <w:tcBorders>
              <w:left w:val="single" w:sz="4" w:space="0" w:color="auto"/>
              <w:bottom w:val="single" w:sz="4" w:space="0" w:color="auto"/>
              <w:right w:val="single" w:sz="4" w:space="0" w:color="auto"/>
            </w:tcBorders>
            <w:hideMark/>
          </w:tcPr>
          <w:p w:rsidR="0057279B" w:rsidRPr="001A6224" w:rsidRDefault="0057279B" w:rsidP="004B2458">
            <w:pPr>
              <w:jc w:val="center"/>
              <w:rPr>
                <w:lang w:val="uk-UA"/>
              </w:rPr>
            </w:pPr>
          </w:p>
        </w:tc>
        <w:tc>
          <w:tcPr>
            <w:tcW w:w="0" w:type="auto"/>
            <w:vMerge/>
            <w:tcBorders>
              <w:left w:val="single" w:sz="4" w:space="0" w:color="auto"/>
              <w:bottom w:val="single" w:sz="4" w:space="0" w:color="auto"/>
              <w:right w:val="single" w:sz="4" w:space="0" w:color="auto"/>
            </w:tcBorders>
            <w:hideMark/>
          </w:tcPr>
          <w:p w:rsidR="0057279B" w:rsidRPr="001A6224" w:rsidRDefault="0057279B"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 xml:space="preserve">Висвітлення на сайтах в мережі Інтернет нормативних документів, рекомендацій, матеріалів з досвіду роботи здійснення моніторингових досліджень </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ED437C">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57279B" w:rsidRPr="001A6224" w:rsidRDefault="0057279B" w:rsidP="00ED437C">
            <w:pPr>
              <w:rPr>
                <w:lang w:val="uk-UA"/>
              </w:rPr>
            </w:pPr>
            <w:r w:rsidRPr="001A6224">
              <w:rPr>
                <w:lang w:val="uk-UA"/>
              </w:rPr>
              <w:t>РМК</w:t>
            </w:r>
          </w:p>
        </w:tc>
      </w:tr>
      <w:tr w:rsidR="00175867"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57279B" w:rsidP="004B2458">
            <w:pPr>
              <w:jc w:val="center"/>
              <w:rPr>
                <w:lang w:val="uk-UA"/>
              </w:rPr>
            </w:pPr>
            <w:r>
              <w:rPr>
                <w:lang w:val="uk-UA"/>
              </w:rPr>
              <w:t>3</w:t>
            </w:r>
          </w:p>
        </w:tc>
        <w:tc>
          <w:tcPr>
            <w:tcW w:w="482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rPr>
                <w:lang w:val="uk-UA"/>
              </w:rPr>
            </w:pPr>
            <w:r w:rsidRPr="001A6224">
              <w:rPr>
                <w:lang w:val="uk-UA"/>
              </w:rPr>
              <w:t>Удосконалення механізму проведення моніторингу</w:t>
            </w: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Здійснення моніторингу ефективності навчально-виховного процесу за результатами моніторингу з базових дисциплін, проведення ДПА, викладання профільних предметів</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175867" w:rsidP="00ED437C">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Проведення незалежних регіональних моніторингових відстежень відповідно до вибірки</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175867" w:rsidP="00ED437C">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rPr>
                <w:lang w:val="uk-UA"/>
              </w:rPr>
            </w:pPr>
          </w:p>
        </w:tc>
        <w:tc>
          <w:tcPr>
            <w:tcW w:w="5453" w:type="dxa"/>
            <w:tcBorders>
              <w:top w:val="single" w:sz="4" w:space="0" w:color="auto"/>
              <w:left w:val="single" w:sz="4" w:space="0" w:color="auto"/>
              <w:bottom w:val="single" w:sz="4" w:space="0" w:color="auto"/>
              <w:right w:val="single" w:sz="4" w:space="0" w:color="auto"/>
            </w:tcBorders>
          </w:tcPr>
          <w:p w:rsidR="00175867" w:rsidRPr="001A6224" w:rsidRDefault="00175867"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Здійснення моніторингу навчально-виховного процесу в навчальних закладах району за напрямами:</w:t>
            </w:r>
          </w:p>
          <w:p w:rsidR="00175867" w:rsidRPr="001A6224" w:rsidRDefault="00175867" w:rsidP="00ED437C">
            <w:pPr>
              <w:pStyle w:val="11"/>
              <w:numPr>
                <w:ilvl w:val="0"/>
                <w:numId w:val="7"/>
              </w:numPr>
              <w:tabs>
                <w:tab w:val="num" w:pos="372"/>
              </w:tabs>
              <w:spacing w:after="0" w:line="240" w:lineRule="auto"/>
              <w:ind w:left="252" w:hanging="120"/>
              <w:rPr>
                <w:rFonts w:ascii="Times New Roman" w:hAnsi="Times New Roman"/>
                <w:sz w:val="24"/>
                <w:szCs w:val="24"/>
                <w:lang w:val="uk-UA"/>
              </w:rPr>
            </w:pPr>
            <w:r w:rsidRPr="001A6224">
              <w:rPr>
                <w:rFonts w:ascii="Times New Roman" w:hAnsi="Times New Roman"/>
                <w:sz w:val="24"/>
                <w:szCs w:val="24"/>
                <w:lang w:val="uk-UA"/>
              </w:rPr>
              <w:t xml:space="preserve">науково-методична та дослідницька робота </w:t>
            </w:r>
            <w:r w:rsidRPr="001A6224">
              <w:rPr>
                <w:rFonts w:ascii="Times New Roman" w:hAnsi="Times New Roman"/>
                <w:sz w:val="24"/>
                <w:szCs w:val="24"/>
                <w:lang w:val="uk-UA"/>
              </w:rPr>
              <w:lastRenderedPageBreak/>
              <w:t>педагогів;</w:t>
            </w:r>
          </w:p>
          <w:p w:rsidR="00175867" w:rsidRPr="001A6224" w:rsidRDefault="00175867" w:rsidP="00ED437C">
            <w:pPr>
              <w:pStyle w:val="11"/>
              <w:numPr>
                <w:ilvl w:val="0"/>
                <w:numId w:val="7"/>
              </w:numPr>
              <w:tabs>
                <w:tab w:val="num" w:pos="372"/>
              </w:tabs>
              <w:spacing w:after="0" w:line="240" w:lineRule="auto"/>
              <w:ind w:left="252" w:hanging="120"/>
              <w:rPr>
                <w:rFonts w:ascii="Times New Roman" w:hAnsi="Times New Roman"/>
                <w:sz w:val="24"/>
                <w:szCs w:val="24"/>
                <w:lang w:val="uk-UA"/>
              </w:rPr>
            </w:pPr>
            <w:r w:rsidRPr="001A6224">
              <w:rPr>
                <w:rFonts w:ascii="Times New Roman" w:hAnsi="Times New Roman"/>
                <w:sz w:val="24"/>
                <w:szCs w:val="24"/>
                <w:lang w:val="uk-UA"/>
              </w:rPr>
              <w:t>результативність участі педагогів у професійних конкурсах;</w:t>
            </w:r>
          </w:p>
          <w:p w:rsidR="00175867" w:rsidRPr="001A6224" w:rsidRDefault="00175867" w:rsidP="00ED437C">
            <w:pPr>
              <w:pStyle w:val="11"/>
              <w:numPr>
                <w:ilvl w:val="0"/>
                <w:numId w:val="7"/>
              </w:numPr>
              <w:tabs>
                <w:tab w:val="num" w:pos="372"/>
              </w:tabs>
              <w:spacing w:after="0" w:line="240" w:lineRule="auto"/>
              <w:ind w:left="252" w:hanging="120"/>
              <w:rPr>
                <w:rFonts w:ascii="Times New Roman" w:hAnsi="Times New Roman"/>
                <w:sz w:val="24"/>
                <w:szCs w:val="24"/>
                <w:lang w:val="uk-UA"/>
              </w:rPr>
            </w:pPr>
            <w:r w:rsidRPr="001A6224">
              <w:rPr>
                <w:rFonts w:ascii="Times New Roman" w:hAnsi="Times New Roman"/>
                <w:sz w:val="24"/>
                <w:szCs w:val="24"/>
                <w:lang w:val="uk-UA"/>
              </w:rPr>
              <w:t xml:space="preserve">педагогічна та управлінська майстерність педагогічних кадрів в </w:t>
            </w:r>
            <w:proofErr w:type="spellStart"/>
            <w:r w:rsidRPr="001A6224">
              <w:rPr>
                <w:rFonts w:ascii="Times New Roman" w:hAnsi="Times New Roman"/>
                <w:sz w:val="24"/>
                <w:szCs w:val="24"/>
                <w:lang w:val="uk-UA"/>
              </w:rPr>
              <w:t>міжатестаційний</w:t>
            </w:r>
            <w:proofErr w:type="spellEnd"/>
            <w:r w:rsidRPr="001A6224">
              <w:rPr>
                <w:rFonts w:ascii="Times New Roman" w:hAnsi="Times New Roman"/>
                <w:sz w:val="24"/>
                <w:szCs w:val="24"/>
                <w:lang w:val="uk-UA"/>
              </w:rPr>
              <w:t xml:space="preserve"> період;</w:t>
            </w:r>
          </w:p>
          <w:p w:rsidR="00175867" w:rsidRPr="001A6224" w:rsidRDefault="00175867" w:rsidP="00ED437C">
            <w:pPr>
              <w:pStyle w:val="11"/>
              <w:numPr>
                <w:ilvl w:val="0"/>
                <w:numId w:val="7"/>
              </w:numPr>
              <w:tabs>
                <w:tab w:val="num" w:pos="372"/>
              </w:tabs>
              <w:spacing w:after="0" w:line="240" w:lineRule="auto"/>
              <w:ind w:left="252" w:hanging="120"/>
              <w:rPr>
                <w:rFonts w:ascii="Times New Roman" w:hAnsi="Times New Roman"/>
                <w:sz w:val="24"/>
                <w:szCs w:val="24"/>
                <w:lang w:val="uk-UA"/>
              </w:rPr>
            </w:pPr>
            <w:r w:rsidRPr="001A6224">
              <w:rPr>
                <w:rFonts w:ascii="Times New Roman" w:hAnsi="Times New Roman"/>
                <w:sz w:val="24"/>
                <w:szCs w:val="24"/>
                <w:lang w:val="uk-UA"/>
              </w:rPr>
              <w:t>здійснення інноваційної діяльності та її ефективність;</w:t>
            </w:r>
          </w:p>
          <w:p w:rsidR="00175867" w:rsidRPr="001A6224" w:rsidRDefault="00175867" w:rsidP="00ED437C">
            <w:pPr>
              <w:pStyle w:val="11"/>
              <w:numPr>
                <w:ilvl w:val="0"/>
                <w:numId w:val="7"/>
              </w:numPr>
              <w:tabs>
                <w:tab w:val="num" w:pos="372"/>
              </w:tabs>
              <w:spacing w:after="0" w:line="240" w:lineRule="auto"/>
              <w:ind w:left="252" w:hanging="120"/>
              <w:rPr>
                <w:rFonts w:ascii="Times New Roman" w:hAnsi="Times New Roman"/>
                <w:sz w:val="24"/>
                <w:szCs w:val="24"/>
                <w:lang w:val="uk-UA"/>
              </w:rPr>
            </w:pPr>
            <w:r w:rsidRPr="001A6224">
              <w:rPr>
                <w:rFonts w:ascii="Times New Roman" w:hAnsi="Times New Roman"/>
                <w:sz w:val="24"/>
                <w:szCs w:val="24"/>
                <w:lang w:val="uk-UA"/>
              </w:rPr>
              <w:t>участь школярів у предметних олімпіадах,  конкурсах –захистах науково-дослідницьких робіт МАН України , спортивних та інтелектуальних змаганнях</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jc w:val="center"/>
              <w:rPr>
                <w:lang w:val="uk-UA"/>
              </w:rPr>
            </w:pPr>
            <w:r w:rsidRPr="001A6224">
              <w:rPr>
                <w:lang w:val="uk-UA"/>
              </w:rPr>
              <w:lastRenderedPageBreak/>
              <w:t>Щорічно</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175867" w:rsidP="00ED437C">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Проведення он-лайн дослідження рівня інноваційного розвитку загальноосвітнього навчального закладу</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jc w:val="center"/>
              <w:rPr>
                <w:lang w:val="uk-UA"/>
              </w:rPr>
            </w:pPr>
            <w:r w:rsidRPr="001A6224">
              <w:rPr>
                <w:lang w:val="uk-UA"/>
              </w:rPr>
              <w:t>1 раз у 2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175867" w:rsidP="00ED437C">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Проведення моніторингових досліджень з проблем обдарованості в мережі навчальних закладів для роботи з обдарованою молоддю</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jc w:val="center"/>
              <w:rPr>
                <w:lang w:val="uk-UA"/>
              </w:rPr>
            </w:pPr>
            <w:r w:rsidRPr="001A6224">
              <w:rPr>
                <w:lang w:val="uk-UA"/>
              </w:rPr>
              <w:t>Щороку</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175867" w:rsidP="00ED437C">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Здійснення моніторингових досліджень якості освіти із залученням представників громадськості та батьків</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ED437C">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175867" w:rsidP="00ED437C">
            <w:pPr>
              <w:rPr>
                <w:lang w:val="uk-UA"/>
              </w:rPr>
            </w:pPr>
            <w:r w:rsidRPr="001A6224">
              <w:rPr>
                <w:lang w:val="uk-UA"/>
              </w:rPr>
              <w:t>Відділ освіти, РМК</w:t>
            </w:r>
          </w:p>
        </w:tc>
      </w:tr>
      <w:tr w:rsidR="00175867" w:rsidRPr="001A6224" w:rsidTr="0057279B">
        <w:trPr>
          <w:jc w:val="right"/>
        </w:trPr>
        <w:tc>
          <w:tcPr>
            <w:tcW w:w="10785" w:type="dxa"/>
            <w:gridSpan w:val="3"/>
            <w:tcBorders>
              <w:top w:val="single" w:sz="4" w:space="0" w:color="auto"/>
              <w:left w:val="single" w:sz="4" w:space="0" w:color="auto"/>
              <w:bottom w:val="single" w:sz="4" w:space="0" w:color="auto"/>
              <w:right w:val="single" w:sz="4" w:space="0" w:color="auto"/>
            </w:tcBorders>
            <w:hideMark/>
          </w:tcPr>
          <w:p w:rsidR="00175867" w:rsidRPr="001A6224" w:rsidRDefault="00175867" w:rsidP="008848D9">
            <w:pPr>
              <w:pStyle w:val="11"/>
              <w:spacing w:after="0" w:line="240" w:lineRule="auto"/>
              <w:ind w:left="34"/>
              <w:jc w:val="center"/>
              <w:rPr>
                <w:rFonts w:ascii="Times New Roman" w:hAnsi="Times New Roman"/>
                <w:spacing w:val="12"/>
                <w:sz w:val="24"/>
                <w:szCs w:val="24"/>
                <w:lang w:val="uk-UA"/>
              </w:rPr>
            </w:pPr>
            <w:r w:rsidRPr="001A6224">
              <w:rPr>
                <w:rFonts w:ascii="Times New Roman" w:hAnsi="Times New Roman"/>
                <w:b/>
                <w:i/>
                <w:spacing w:val="12"/>
                <w:sz w:val="24"/>
                <w:szCs w:val="24"/>
                <w:lang w:val="uk-UA"/>
              </w:rPr>
              <w:t>4.</w:t>
            </w:r>
            <w:r w:rsidR="008848D9">
              <w:rPr>
                <w:rFonts w:ascii="Times New Roman" w:hAnsi="Times New Roman"/>
                <w:b/>
                <w:i/>
                <w:spacing w:val="12"/>
                <w:sz w:val="24"/>
                <w:szCs w:val="24"/>
                <w:lang w:val="uk-UA"/>
              </w:rPr>
              <w:t>5</w:t>
            </w:r>
            <w:r w:rsidRPr="001A6224">
              <w:rPr>
                <w:rFonts w:ascii="Times New Roman" w:hAnsi="Times New Roman"/>
                <w:b/>
                <w:i/>
                <w:spacing w:val="12"/>
                <w:sz w:val="24"/>
                <w:szCs w:val="24"/>
                <w:lang w:val="uk-UA"/>
              </w:rPr>
              <w:t>. Удосконалення системи підвищення кваліфікації педкадрів</w:t>
            </w:r>
          </w:p>
        </w:tc>
        <w:tc>
          <w:tcPr>
            <w:tcW w:w="1723" w:type="dxa"/>
            <w:tcBorders>
              <w:top w:val="single" w:sz="4" w:space="0" w:color="auto"/>
              <w:left w:val="single" w:sz="4" w:space="0" w:color="auto"/>
              <w:bottom w:val="single" w:sz="4" w:space="0" w:color="auto"/>
              <w:right w:val="single" w:sz="4" w:space="0" w:color="auto"/>
            </w:tcBorders>
            <w:vAlign w:val="center"/>
          </w:tcPr>
          <w:p w:rsidR="00175867" w:rsidRPr="001A6224" w:rsidRDefault="00175867" w:rsidP="00B519E0">
            <w:pPr>
              <w:jc w:val="center"/>
              <w:rPr>
                <w:lang w:val="uk-UA"/>
              </w:rPr>
            </w:pPr>
          </w:p>
        </w:tc>
        <w:tc>
          <w:tcPr>
            <w:tcW w:w="2561" w:type="dxa"/>
            <w:tcBorders>
              <w:top w:val="single" w:sz="4" w:space="0" w:color="auto"/>
              <w:left w:val="single" w:sz="4" w:space="0" w:color="auto"/>
              <w:bottom w:val="single" w:sz="4" w:space="0" w:color="auto"/>
              <w:right w:val="single" w:sz="4" w:space="0" w:color="auto"/>
            </w:tcBorders>
            <w:vAlign w:val="center"/>
          </w:tcPr>
          <w:p w:rsidR="00175867" w:rsidRPr="001A6224" w:rsidRDefault="00175867" w:rsidP="00B519E0">
            <w:pPr>
              <w:rPr>
                <w:lang w:val="uk-UA"/>
              </w:rPr>
            </w:pPr>
          </w:p>
        </w:tc>
      </w:tr>
      <w:tr w:rsidR="00175867"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175867" w:rsidP="004B2458">
            <w:pPr>
              <w:jc w:val="center"/>
              <w:rPr>
                <w:lang w:val="uk-UA"/>
              </w:rPr>
            </w:pPr>
            <w:r w:rsidRPr="001A6224">
              <w:rPr>
                <w:lang w:val="uk-UA"/>
              </w:rPr>
              <w:t>1</w:t>
            </w:r>
          </w:p>
        </w:tc>
        <w:tc>
          <w:tcPr>
            <w:tcW w:w="482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175867" w:rsidP="00FB4238">
            <w:pPr>
              <w:rPr>
                <w:lang w:val="uk-UA"/>
              </w:rPr>
            </w:pPr>
            <w:r w:rsidRPr="001A6224">
              <w:rPr>
                <w:lang w:val="uk-UA"/>
              </w:rPr>
              <w:t>Підвищення ефективності перепідготовки педагогічних кадрів</w:t>
            </w: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FB4238">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Забезпечення навчання на інтегрованих курсах підвищення кваліфікації  на базі КЗ КОІППО ім. В.О.Сухомлинського для вчителів, які викладають суміжні дисципліни</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E1134A"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E1134A" w:rsidP="00201857">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FB4238">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FB4238">
            <w:pPr>
              <w:rPr>
                <w:lang w:val="uk-UA"/>
              </w:rPr>
            </w:pPr>
            <w:r w:rsidRPr="001A6224">
              <w:rPr>
                <w:lang w:val="uk-UA"/>
              </w:rPr>
              <w:t>Підготовка педагогів до участі у міжнародній проектній діяльності та програмах з питань обміну спеціалістами та досвідом роботи</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E1134A" w:rsidP="00201857">
            <w:pPr>
              <w:rPr>
                <w:lang w:val="uk-UA"/>
              </w:rPr>
            </w:pPr>
            <w:r w:rsidRPr="001A6224">
              <w:rPr>
                <w:lang w:val="uk-UA"/>
              </w:rPr>
              <w:t>РМК</w:t>
            </w:r>
          </w:p>
        </w:tc>
      </w:tr>
      <w:tr w:rsidR="00175867"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175867" w:rsidP="004B2458">
            <w:pPr>
              <w:jc w:val="center"/>
              <w:rPr>
                <w:lang w:val="uk-UA"/>
              </w:rPr>
            </w:pPr>
            <w:r w:rsidRPr="001A6224">
              <w:rPr>
                <w:lang w:val="uk-UA"/>
              </w:rPr>
              <w:t>2</w:t>
            </w:r>
          </w:p>
        </w:tc>
        <w:tc>
          <w:tcPr>
            <w:tcW w:w="482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175867" w:rsidP="00FB4238">
            <w:pPr>
              <w:rPr>
                <w:lang w:val="uk-UA"/>
              </w:rPr>
            </w:pPr>
            <w:r w:rsidRPr="001A6224">
              <w:rPr>
                <w:lang w:val="uk-UA"/>
              </w:rPr>
              <w:t xml:space="preserve">Створення умов для зростання професійної компетентності педагогів </w:t>
            </w:r>
          </w:p>
        </w:tc>
        <w:tc>
          <w:tcPr>
            <w:tcW w:w="5453" w:type="dxa"/>
            <w:tcBorders>
              <w:top w:val="single" w:sz="4" w:space="0" w:color="auto"/>
              <w:left w:val="single" w:sz="4" w:space="0" w:color="auto"/>
              <w:bottom w:val="single" w:sz="4" w:space="0" w:color="auto"/>
              <w:right w:val="single" w:sz="4" w:space="0" w:color="auto"/>
            </w:tcBorders>
          </w:tcPr>
          <w:p w:rsidR="00175867" w:rsidRPr="001A6224" w:rsidRDefault="00175867" w:rsidP="00FB4238">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 xml:space="preserve">Проведення  заходів з підвищення науково-педагогічної майстерності  педагогічних кадрів‚  з використанням  інноваційних форм методичної роботи: тренінги‚ семінари‚ конференції‚ </w:t>
            </w:r>
            <w:r w:rsidRPr="001A6224">
              <w:rPr>
                <w:rFonts w:ascii="Times New Roman" w:hAnsi="Times New Roman"/>
                <w:sz w:val="24"/>
                <w:szCs w:val="24"/>
                <w:lang w:val="uk-UA"/>
              </w:rPr>
              <w:lastRenderedPageBreak/>
              <w:t>аукціони‚ ділові ігри‚ дискусії‚ захист авторських проектів і розробок‚ конкурси нестандартних уроків  тощо</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lastRenderedPageBreak/>
              <w:t>2014-2021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E1134A" w:rsidP="00201857">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FB4238">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FB4238">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Залучення педагогів до участі в державних цільових програмах, інноваційних програмах  і конкурсах грантів і проектів, спрямованих на інноваційний розвиток  ЗНЗ</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175867" w:rsidRPr="001A6224" w:rsidRDefault="00E1134A" w:rsidP="00201857">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FB4238">
            <w:pPr>
              <w:rPr>
                <w:lang w:val="uk-UA"/>
              </w:rPr>
            </w:pPr>
          </w:p>
        </w:tc>
        <w:tc>
          <w:tcPr>
            <w:tcW w:w="5453" w:type="dxa"/>
            <w:tcBorders>
              <w:top w:val="single" w:sz="4" w:space="0" w:color="auto"/>
              <w:left w:val="single" w:sz="4" w:space="0" w:color="auto"/>
              <w:bottom w:val="single" w:sz="4" w:space="0" w:color="auto"/>
              <w:right w:val="single" w:sz="4" w:space="0" w:color="auto"/>
            </w:tcBorders>
          </w:tcPr>
          <w:p w:rsidR="00175867" w:rsidRPr="001A6224" w:rsidRDefault="00175867" w:rsidP="00FB4238">
            <w:pPr>
              <w:pStyle w:val="11"/>
              <w:spacing w:after="0" w:line="240" w:lineRule="auto"/>
              <w:ind w:left="34"/>
              <w:rPr>
                <w:rFonts w:ascii="Times New Roman" w:hAnsi="Times New Roman"/>
                <w:sz w:val="24"/>
                <w:szCs w:val="24"/>
                <w:lang w:val="uk-UA"/>
              </w:rPr>
            </w:pPr>
            <w:r w:rsidRPr="001A6224">
              <w:rPr>
                <w:rFonts w:ascii="Times New Roman" w:hAnsi="Times New Roman"/>
                <w:sz w:val="24"/>
                <w:szCs w:val="24"/>
                <w:lang w:val="uk-UA"/>
              </w:rPr>
              <w:t xml:space="preserve">Модернізація системи організаційно-консультативної, адресної методичної допомоги педагогічним працівникам з питань запровадження сучасних  </w:t>
            </w:r>
            <w:proofErr w:type="spellStart"/>
            <w:r w:rsidRPr="001A6224">
              <w:rPr>
                <w:rFonts w:ascii="Times New Roman" w:hAnsi="Times New Roman"/>
                <w:sz w:val="24"/>
                <w:szCs w:val="24"/>
                <w:lang w:val="uk-UA"/>
              </w:rPr>
              <w:t>педтехнологій</w:t>
            </w:r>
            <w:proofErr w:type="spellEnd"/>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E1134A" w:rsidP="00201857">
            <w:pPr>
              <w:rPr>
                <w:lang w:val="uk-UA"/>
              </w:rPr>
            </w:pPr>
            <w:r w:rsidRPr="001A6224">
              <w:rPr>
                <w:lang w:val="uk-UA"/>
              </w:rPr>
              <w:t>РМК</w:t>
            </w:r>
          </w:p>
        </w:tc>
      </w:tr>
      <w:tr w:rsidR="00175867" w:rsidRPr="001A6224" w:rsidTr="0057279B">
        <w:trPr>
          <w:jc w:val="right"/>
        </w:trPr>
        <w:tc>
          <w:tcPr>
            <w:tcW w:w="10785" w:type="dxa"/>
            <w:gridSpan w:val="3"/>
            <w:tcBorders>
              <w:top w:val="single" w:sz="4" w:space="0" w:color="auto"/>
              <w:left w:val="single" w:sz="4" w:space="0" w:color="auto"/>
              <w:bottom w:val="single" w:sz="4" w:space="0" w:color="auto"/>
              <w:right w:val="single" w:sz="4" w:space="0" w:color="auto"/>
            </w:tcBorders>
            <w:hideMark/>
          </w:tcPr>
          <w:p w:rsidR="00175867" w:rsidRPr="001A6224" w:rsidRDefault="00175867" w:rsidP="008848D9">
            <w:pPr>
              <w:jc w:val="center"/>
              <w:rPr>
                <w:spacing w:val="12"/>
                <w:lang w:val="uk-UA"/>
              </w:rPr>
            </w:pPr>
            <w:r w:rsidRPr="001A6224">
              <w:rPr>
                <w:b/>
                <w:i/>
                <w:spacing w:val="12"/>
                <w:lang w:val="uk-UA"/>
              </w:rPr>
              <w:t>4.</w:t>
            </w:r>
            <w:r w:rsidR="008848D9">
              <w:rPr>
                <w:b/>
                <w:i/>
                <w:spacing w:val="12"/>
                <w:lang w:val="uk-UA"/>
              </w:rPr>
              <w:t>6</w:t>
            </w:r>
            <w:r w:rsidRPr="001A6224">
              <w:rPr>
                <w:b/>
                <w:i/>
                <w:spacing w:val="12"/>
                <w:lang w:val="uk-UA"/>
              </w:rPr>
              <w:t>. Психологічний супровід інноваційної діяльності закладу</w:t>
            </w:r>
          </w:p>
        </w:tc>
        <w:tc>
          <w:tcPr>
            <w:tcW w:w="1723" w:type="dxa"/>
            <w:tcBorders>
              <w:top w:val="single" w:sz="4" w:space="0" w:color="auto"/>
              <w:left w:val="single" w:sz="4" w:space="0" w:color="auto"/>
              <w:bottom w:val="single" w:sz="4" w:space="0" w:color="auto"/>
              <w:right w:val="single" w:sz="4" w:space="0" w:color="auto"/>
            </w:tcBorders>
            <w:vAlign w:val="center"/>
          </w:tcPr>
          <w:p w:rsidR="00175867" w:rsidRPr="001A6224" w:rsidRDefault="00175867" w:rsidP="00B519E0">
            <w:pPr>
              <w:jc w:val="center"/>
              <w:rPr>
                <w:lang w:val="uk-UA"/>
              </w:rPr>
            </w:pPr>
          </w:p>
        </w:tc>
        <w:tc>
          <w:tcPr>
            <w:tcW w:w="2561" w:type="dxa"/>
            <w:tcBorders>
              <w:top w:val="single" w:sz="4" w:space="0" w:color="auto"/>
              <w:left w:val="single" w:sz="4" w:space="0" w:color="auto"/>
              <w:bottom w:val="single" w:sz="4" w:space="0" w:color="auto"/>
              <w:right w:val="single" w:sz="4" w:space="0" w:color="auto"/>
            </w:tcBorders>
            <w:vAlign w:val="center"/>
          </w:tcPr>
          <w:p w:rsidR="00175867" w:rsidRPr="001A6224" w:rsidRDefault="00175867" w:rsidP="00B519E0">
            <w:pPr>
              <w:rPr>
                <w:lang w:val="uk-UA"/>
              </w:rPr>
            </w:pPr>
          </w:p>
        </w:tc>
      </w:tr>
      <w:tr w:rsidR="0057279B" w:rsidRPr="001A6224" w:rsidTr="000A2EFD">
        <w:trPr>
          <w:jc w:val="right"/>
        </w:trPr>
        <w:tc>
          <w:tcPr>
            <w:tcW w:w="506" w:type="dxa"/>
            <w:vMerge w:val="restart"/>
            <w:tcBorders>
              <w:top w:val="single" w:sz="4" w:space="0" w:color="auto"/>
              <w:left w:val="single" w:sz="4" w:space="0" w:color="auto"/>
              <w:right w:val="single" w:sz="4" w:space="0" w:color="auto"/>
            </w:tcBorders>
            <w:hideMark/>
          </w:tcPr>
          <w:p w:rsidR="0057279B" w:rsidRPr="001A6224" w:rsidRDefault="0057279B" w:rsidP="004B2458">
            <w:pPr>
              <w:jc w:val="center"/>
              <w:rPr>
                <w:lang w:val="uk-UA"/>
              </w:rPr>
            </w:pPr>
            <w:r w:rsidRPr="001A6224">
              <w:rPr>
                <w:lang w:val="uk-UA"/>
              </w:rPr>
              <w:t>1</w:t>
            </w:r>
          </w:p>
        </w:tc>
        <w:tc>
          <w:tcPr>
            <w:tcW w:w="4826" w:type="dxa"/>
            <w:vMerge w:val="restart"/>
            <w:tcBorders>
              <w:top w:val="single" w:sz="4" w:space="0" w:color="auto"/>
              <w:left w:val="single" w:sz="4" w:space="0" w:color="auto"/>
              <w:right w:val="single" w:sz="4" w:space="0" w:color="auto"/>
            </w:tcBorders>
            <w:hideMark/>
          </w:tcPr>
          <w:p w:rsidR="0057279B" w:rsidRPr="001A6224" w:rsidRDefault="0057279B" w:rsidP="00201857">
            <w:pPr>
              <w:rPr>
                <w:lang w:val="uk-UA"/>
              </w:rPr>
            </w:pPr>
            <w:r w:rsidRPr="001A6224">
              <w:rPr>
                <w:lang w:val="uk-UA"/>
              </w:rPr>
              <w:t xml:space="preserve">Створення умов щодо ефективної роботи психологічної служби </w:t>
            </w: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rPr>
                <w:lang w:val="uk-UA"/>
              </w:rPr>
            </w:pPr>
            <w:r w:rsidRPr="001A6224">
              <w:rPr>
                <w:lang w:val="uk-UA"/>
              </w:rPr>
              <w:t xml:space="preserve">Забезпечення відповідно до чинного законодавства матеріально-технічного та науково-методичного оснащення кабінетів практичних психологів </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rPr>
                <w:lang w:val="uk-UA"/>
              </w:rPr>
            </w:pPr>
            <w:r w:rsidRPr="001A6224">
              <w:rPr>
                <w:lang w:val="uk-UA"/>
              </w:rPr>
              <w:t>Відділ освіти, РМК, керівники ЗНЗ</w:t>
            </w:r>
          </w:p>
        </w:tc>
      </w:tr>
      <w:tr w:rsidR="0057279B" w:rsidRPr="001A6224" w:rsidTr="000A2EFD">
        <w:trPr>
          <w:jc w:val="right"/>
        </w:trPr>
        <w:tc>
          <w:tcPr>
            <w:tcW w:w="0" w:type="auto"/>
            <w:vMerge/>
            <w:tcBorders>
              <w:left w:val="single" w:sz="4" w:space="0" w:color="auto"/>
              <w:right w:val="single" w:sz="4" w:space="0" w:color="auto"/>
            </w:tcBorders>
            <w:hideMark/>
          </w:tcPr>
          <w:p w:rsidR="0057279B" w:rsidRPr="001A6224" w:rsidRDefault="0057279B" w:rsidP="004B2458">
            <w:pPr>
              <w:jc w:val="center"/>
              <w:rPr>
                <w:lang w:val="uk-UA"/>
              </w:rPr>
            </w:pPr>
          </w:p>
        </w:tc>
        <w:tc>
          <w:tcPr>
            <w:tcW w:w="0" w:type="auto"/>
            <w:vMerge/>
            <w:tcBorders>
              <w:left w:val="single" w:sz="4" w:space="0" w:color="auto"/>
              <w:right w:val="single" w:sz="4" w:space="0" w:color="auto"/>
            </w:tcBorders>
            <w:hideMark/>
          </w:tcPr>
          <w:p w:rsidR="0057279B" w:rsidRPr="001A6224" w:rsidRDefault="0057279B"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rPr>
                <w:lang w:val="uk-UA"/>
              </w:rPr>
            </w:pPr>
            <w:r w:rsidRPr="001A6224">
              <w:rPr>
                <w:bCs/>
                <w:iCs/>
                <w:lang w:val="uk-UA"/>
              </w:rPr>
              <w:t>Забезпечення функціонування он-лайн порадників на сайтах навчальних закладів для надання адресної психологічної допомоги</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jc w:val="center"/>
              <w:rPr>
                <w:lang w:val="uk-UA"/>
              </w:rPr>
            </w:pPr>
            <w:r w:rsidRPr="001A6224">
              <w:rPr>
                <w:lang w:val="uk-UA"/>
              </w:rPr>
              <w:t>2015 -2021 роки</w:t>
            </w:r>
          </w:p>
        </w:tc>
        <w:tc>
          <w:tcPr>
            <w:tcW w:w="2561"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rPr>
                <w:lang w:val="uk-UA"/>
              </w:rPr>
            </w:pPr>
            <w:r w:rsidRPr="001A6224">
              <w:rPr>
                <w:lang w:val="uk-UA"/>
              </w:rPr>
              <w:t>Керівники ЗНЗ</w:t>
            </w:r>
          </w:p>
        </w:tc>
      </w:tr>
      <w:tr w:rsidR="0057279B" w:rsidRPr="001A6224" w:rsidTr="000A2EFD">
        <w:trPr>
          <w:jc w:val="right"/>
        </w:trPr>
        <w:tc>
          <w:tcPr>
            <w:tcW w:w="506" w:type="dxa"/>
            <w:vMerge/>
            <w:tcBorders>
              <w:left w:val="single" w:sz="4" w:space="0" w:color="auto"/>
              <w:right w:val="single" w:sz="4" w:space="0" w:color="auto"/>
            </w:tcBorders>
            <w:hideMark/>
          </w:tcPr>
          <w:p w:rsidR="0057279B" w:rsidRPr="001A6224" w:rsidRDefault="0057279B" w:rsidP="004B2458">
            <w:pPr>
              <w:jc w:val="center"/>
              <w:rPr>
                <w:lang w:val="uk-UA"/>
              </w:rPr>
            </w:pPr>
          </w:p>
        </w:tc>
        <w:tc>
          <w:tcPr>
            <w:tcW w:w="4826" w:type="dxa"/>
            <w:vMerge/>
            <w:tcBorders>
              <w:left w:val="single" w:sz="4" w:space="0" w:color="auto"/>
              <w:right w:val="single" w:sz="4" w:space="0" w:color="auto"/>
            </w:tcBorders>
            <w:hideMark/>
          </w:tcPr>
          <w:p w:rsidR="0057279B" w:rsidRPr="001A6224" w:rsidRDefault="0057279B"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rPr>
                <w:lang w:val="uk-UA"/>
              </w:rPr>
            </w:pPr>
            <w:r w:rsidRPr="001A6224">
              <w:rPr>
                <w:lang w:val="uk-UA"/>
              </w:rPr>
              <w:t xml:space="preserve">Забезпечення інформаційного ознайомлення шкільних практичних психологів  із сучасною нормативно-правовою базою з питань інноваційних перетворень та запровадження у навчально-виховний процес інноваційних </w:t>
            </w:r>
            <w:proofErr w:type="spellStart"/>
            <w:r w:rsidRPr="001A6224">
              <w:rPr>
                <w:lang w:val="uk-UA"/>
              </w:rPr>
              <w:t>педтехнологій</w:t>
            </w:r>
            <w:proofErr w:type="spellEnd"/>
            <w:r w:rsidRPr="001A6224">
              <w:rPr>
                <w:lang w:val="uk-UA"/>
              </w:rPr>
              <w:t xml:space="preserve">  шляхом висвітлення на сайті відділу освіти, РМК</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57279B" w:rsidRPr="001A6224" w:rsidRDefault="0057279B" w:rsidP="00201857">
            <w:pPr>
              <w:rPr>
                <w:lang w:val="uk-UA"/>
              </w:rPr>
            </w:pPr>
            <w:r w:rsidRPr="001A6224">
              <w:rPr>
                <w:lang w:val="uk-UA"/>
              </w:rPr>
              <w:t>РМК</w:t>
            </w:r>
          </w:p>
        </w:tc>
      </w:tr>
      <w:tr w:rsidR="0057279B" w:rsidRPr="001A6224" w:rsidTr="000A2EFD">
        <w:trPr>
          <w:jc w:val="right"/>
        </w:trPr>
        <w:tc>
          <w:tcPr>
            <w:tcW w:w="0" w:type="auto"/>
            <w:vMerge/>
            <w:tcBorders>
              <w:left w:val="single" w:sz="4" w:space="0" w:color="auto"/>
              <w:right w:val="single" w:sz="4" w:space="0" w:color="auto"/>
            </w:tcBorders>
            <w:hideMark/>
          </w:tcPr>
          <w:p w:rsidR="0057279B" w:rsidRPr="001A6224" w:rsidRDefault="0057279B" w:rsidP="004B2458">
            <w:pPr>
              <w:jc w:val="center"/>
              <w:rPr>
                <w:lang w:val="uk-UA"/>
              </w:rPr>
            </w:pPr>
          </w:p>
        </w:tc>
        <w:tc>
          <w:tcPr>
            <w:tcW w:w="0" w:type="auto"/>
            <w:vMerge/>
            <w:tcBorders>
              <w:left w:val="single" w:sz="4" w:space="0" w:color="auto"/>
              <w:right w:val="single" w:sz="4" w:space="0" w:color="auto"/>
            </w:tcBorders>
            <w:hideMark/>
          </w:tcPr>
          <w:p w:rsidR="0057279B" w:rsidRPr="001A6224" w:rsidRDefault="0057279B"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rPr>
                <w:lang w:val="uk-UA"/>
              </w:rPr>
            </w:pPr>
            <w:r w:rsidRPr="001A6224">
              <w:rPr>
                <w:lang w:val="uk-UA"/>
              </w:rPr>
              <w:t>Забезпечення підвищення фахової майстерності фахівців психологічної служби району на обласних курсах з підготовки регіональних педагогів-тренерів за просвітницько-профілактичними програмами</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57279B" w:rsidRPr="001A6224" w:rsidRDefault="0057279B" w:rsidP="00201857">
            <w:pPr>
              <w:rPr>
                <w:lang w:val="uk-UA"/>
              </w:rPr>
            </w:pPr>
            <w:r w:rsidRPr="001A6224">
              <w:rPr>
                <w:lang w:val="uk-UA"/>
              </w:rPr>
              <w:t>РМК</w:t>
            </w:r>
          </w:p>
        </w:tc>
      </w:tr>
      <w:tr w:rsidR="0057279B" w:rsidRPr="001A6224" w:rsidTr="000A2EFD">
        <w:trPr>
          <w:jc w:val="right"/>
        </w:trPr>
        <w:tc>
          <w:tcPr>
            <w:tcW w:w="0" w:type="auto"/>
            <w:vMerge/>
            <w:tcBorders>
              <w:left w:val="single" w:sz="4" w:space="0" w:color="auto"/>
              <w:right w:val="single" w:sz="4" w:space="0" w:color="auto"/>
            </w:tcBorders>
            <w:hideMark/>
          </w:tcPr>
          <w:p w:rsidR="0057279B" w:rsidRPr="001A6224" w:rsidRDefault="0057279B" w:rsidP="004B2458">
            <w:pPr>
              <w:jc w:val="center"/>
              <w:rPr>
                <w:lang w:val="uk-UA"/>
              </w:rPr>
            </w:pPr>
          </w:p>
        </w:tc>
        <w:tc>
          <w:tcPr>
            <w:tcW w:w="0" w:type="auto"/>
            <w:vMerge/>
            <w:tcBorders>
              <w:left w:val="single" w:sz="4" w:space="0" w:color="auto"/>
              <w:right w:val="single" w:sz="4" w:space="0" w:color="auto"/>
            </w:tcBorders>
            <w:hideMark/>
          </w:tcPr>
          <w:p w:rsidR="0057279B" w:rsidRPr="001A6224" w:rsidRDefault="0057279B"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rPr>
                <w:lang w:val="uk-UA"/>
              </w:rPr>
            </w:pPr>
            <w:r w:rsidRPr="001A6224">
              <w:rPr>
                <w:bCs/>
                <w:iCs/>
                <w:lang w:val="uk-UA"/>
              </w:rPr>
              <w:t xml:space="preserve">Здійснення моніторингу розвитку і діяльності </w:t>
            </w:r>
            <w:r w:rsidRPr="001A6224">
              <w:rPr>
                <w:bCs/>
                <w:iCs/>
                <w:lang w:val="uk-UA"/>
              </w:rPr>
              <w:lastRenderedPageBreak/>
              <w:t>психологічних служб  з питань психологічного супроводу всіх учасників навчально-виховного процесу</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jc w:val="center"/>
              <w:rPr>
                <w:lang w:val="uk-UA"/>
              </w:rPr>
            </w:pPr>
            <w:r w:rsidRPr="001A6224">
              <w:rPr>
                <w:lang w:val="uk-UA"/>
              </w:rPr>
              <w:lastRenderedPageBreak/>
              <w:t>Щорічно</w:t>
            </w:r>
          </w:p>
        </w:tc>
        <w:tc>
          <w:tcPr>
            <w:tcW w:w="2561" w:type="dxa"/>
            <w:tcBorders>
              <w:top w:val="single" w:sz="4" w:space="0" w:color="auto"/>
              <w:left w:val="single" w:sz="4" w:space="0" w:color="auto"/>
              <w:bottom w:val="single" w:sz="4" w:space="0" w:color="auto"/>
              <w:right w:val="single" w:sz="4" w:space="0" w:color="auto"/>
            </w:tcBorders>
          </w:tcPr>
          <w:p w:rsidR="0057279B" w:rsidRPr="001A6224" w:rsidRDefault="0057279B" w:rsidP="00201857">
            <w:pPr>
              <w:rPr>
                <w:lang w:val="uk-UA"/>
              </w:rPr>
            </w:pPr>
            <w:r w:rsidRPr="001A6224">
              <w:rPr>
                <w:lang w:val="uk-UA"/>
              </w:rPr>
              <w:t>РМК</w:t>
            </w:r>
          </w:p>
        </w:tc>
      </w:tr>
      <w:tr w:rsidR="0057279B" w:rsidRPr="001A6224" w:rsidTr="000A2EFD">
        <w:trPr>
          <w:jc w:val="right"/>
        </w:trPr>
        <w:tc>
          <w:tcPr>
            <w:tcW w:w="0" w:type="auto"/>
            <w:vMerge/>
            <w:tcBorders>
              <w:left w:val="single" w:sz="4" w:space="0" w:color="auto"/>
              <w:bottom w:val="single" w:sz="4" w:space="0" w:color="auto"/>
              <w:right w:val="single" w:sz="4" w:space="0" w:color="auto"/>
            </w:tcBorders>
            <w:hideMark/>
          </w:tcPr>
          <w:p w:rsidR="0057279B" w:rsidRPr="001A6224" w:rsidRDefault="0057279B" w:rsidP="004B2458">
            <w:pPr>
              <w:jc w:val="center"/>
              <w:rPr>
                <w:lang w:val="uk-UA"/>
              </w:rPr>
            </w:pPr>
          </w:p>
        </w:tc>
        <w:tc>
          <w:tcPr>
            <w:tcW w:w="0" w:type="auto"/>
            <w:vMerge/>
            <w:tcBorders>
              <w:left w:val="single" w:sz="4" w:space="0" w:color="auto"/>
              <w:bottom w:val="single" w:sz="4" w:space="0" w:color="auto"/>
              <w:right w:val="single" w:sz="4" w:space="0" w:color="auto"/>
            </w:tcBorders>
            <w:hideMark/>
          </w:tcPr>
          <w:p w:rsidR="0057279B" w:rsidRPr="001A6224" w:rsidRDefault="0057279B"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rPr>
                <w:lang w:val="uk-UA"/>
              </w:rPr>
            </w:pPr>
            <w:r w:rsidRPr="001A6224">
              <w:rPr>
                <w:lang w:val="uk-UA"/>
              </w:rPr>
              <w:t xml:space="preserve">Узагальнення та впровадження перспективного  досвіду роботи фахівців психологічної служби ЗНЗ з питань супроводу інноваційної діяльності </w:t>
            </w:r>
          </w:p>
        </w:tc>
        <w:tc>
          <w:tcPr>
            <w:tcW w:w="1723" w:type="dxa"/>
            <w:tcBorders>
              <w:top w:val="single" w:sz="4" w:space="0" w:color="auto"/>
              <w:left w:val="single" w:sz="4" w:space="0" w:color="auto"/>
              <w:bottom w:val="single" w:sz="4" w:space="0" w:color="auto"/>
              <w:right w:val="single" w:sz="4" w:space="0" w:color="auto"/>
            </w:tcBorders>
            <w:hideMark/>
          </w:tcPr>
          <w:p w:rsidR="0057279B" w:rsidRPr="001A6224" w:rsidRDefault="0057279B" w:rsidP="00201857">
            <w:pPr>
              <w:jc w:val="center"/>
              <w:rPr>
                <w:lang w:val="uk-UA"/>
              </w:rPr>
            </w:pPr>
            <w:r w:rsidRPr="001A6224">
              <w:rPr>
                <w:lang w:val="uk-UA"/>
              </w:rPr>
              <w:t>2015-2020 роки</w:t>
            </w:r>
          </w:p>
        </w:tc>
        <w:tc>
          <w:tcPr>
            <w:tcW w:w="2561" w:type="dxa"/>
            <w:tcBorders>
              <w:top w:val="single" w:sz="4" w:space="0" w:color="auto"/>
              <w:left w:val="single" w:sz="4" w:space="0" w:color="auto"/>
              <w:bottom w:val="single" w:sz="4" w:space="0" w:color="auto"/>
              <w:right w:val="single" w:sz="4" w:space="0" w:color="auto"/>
            </w:tcBorders>
          </w:tcPr>
          <w:p w:rsidR="0057279B" w:rsidRPr="001A6224" w:rsidRDefault="0057279B" w:rsidP="00201857">
            <w:pPr>
              <w:rPr>
                <w:lang w:val="uk-UA"/>
              </w:rPr>
            </w:pPr>
            <w:r w:rsidRPr="001A6224">
              <w:rPr>
                <w:lang w:val="uk-UA"/>
              </w:rPr>
              <w:t>РМК</w:t>
            </w:r>
          </w:p>
        </w:tc>
      </w:tr>
      <w:tr w:rsidR="00175867"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57279B" w:rsidP="004B2458">
            <w:pPr>
              <w:jc w:val="center"/>
              <w:rPr>
                <w:lang w:val="uk-UA"/>
              </w:rPr>
            </w:pPr>
            <w:r>
              <w:rPr>
                <w:lang w:val="uk-UA"/>
              </w:rPr>
              <w:t>2</w:t>
            </w:r>
          </w:p>
        </w:tc>
        <w:tc>
          <w:tcPr>
            <w:tcW w:w="482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Розробка психолого-педагогічних основ для запровадження інновацій у навчально-виховний процес</w:t>
            </w: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E1134A" w:rsidP="00201857">
            <w:pPr>
              <w:rPr>
                <w:lang w:val="uk-UA"/>
              </w:rPr>
            </w:pPr>
            <w:r w:rsidRPr="001A6224">
              <w:rPr>
                <w:lang w:val="uk-UA"/>
              </w:rPr>
              <w:t xml:space="preserve">Робота постійно діючої  районної </w:t>
            </w:r>
            <w:r w:rsidR="00175867" w:rsidRPr="001A6224">
              <w:rPr>
                <w:lang w:val="uk-UA"/>
              </w:rPr>
              <w:t>психолого-педагогічної лабораторії</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E1134A" w:rsidP="00201857">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 xml:space="preserve">Створення та поширення банків даних </w:t>
            </w:r>
            <w:proofErr w:type="spellStart"/>
            <w:r w:rsidRPr="001A6224">
              <w:rPr>
                <w:lang w:val="uk-UA"/>
              </w:rPr>
              <w:t>психодіагностичних</w:t>
            </w:r>
            <w:proofErr w:type="spellEnd"/>
            <w:r w:rsidRPr="001A6224">
              <w:rPr>
                <w:lang w:val="uk-UA"/>
              </w:rPr>
              <w:t xml:space="preserve"> методик, електронних посібників для педагогів, учнів, батьків з питань практичної психології </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E1134A" w:rsidP="00201857">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 xml:space="preserve">Розробка інструментарію для проведення соціологічних досліджень мотиваційної сфери учнів та вчителів, їх самооцінки </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2014-2015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E1134A" w:rsidP="00201857">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4B2458">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 xml:space="preserve">Видання методичних посібників та рекомендацій з питань психологічного супроводу інноваційної діяльності педагогів з метою вивчення мотивації вчителів до інноваційної практики та визначення рівня успіху учнів та вчителів </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175867" w:rsidRPr="001A6224" w:rsidRDefault="00E1134A" w:rsidP="00201857">
            <w:pPr>
              <w:rPr>
                <w:lang w:val="uk-UA"/>
              </w:rPr>
            </w:pPr>
            <w:r w:rsidRPr="001A6224">
              <w:rPr>
                <w:lang w:val="uk-UA"/>
              </w:rPr>
              <w:t>РМК</w:t>
            </w:r>
          </w:p>
        </w:tc>
      </w:tr>
      <w:tr w:rsidR="00175867"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57279B" w:rsidP="004B2458">
            <w:pPr>
              <w:jc w:val="center"/>
              <w:rPr>
                <w:lang w:val="uk-UA"/>
              </w:rPr>
            </w:pPr>
            <w:r>
              <w:rPr>
                <w:lang w:val="uk-UA"/>
              </w:rPr>
              <w:t>3</w:t>
            </w:r>
          </w:p>
        </w:tc>
        <w:tc>
          <w:tcPr>
            <w:tcW w:w="4826" w:type="dxa"/>
            <w:vMerge w:val="restart"/>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 xml:space="preserve">Формування позитивної мотивації педагогів та учнів до творчої діяльності </w:t>
            </w: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Розробка єдиних психолого-педагогічних стратегій супроводу дитини в процесі її навчання, розвитку певних учнівських груп та паралелей</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175867" w:rsidRPr="001A6224" w:rsidRDefault="00E1134A" w:rsidP="00201857">
            <w:pPr>
              <w:rPr>
                <w:lang w:val="uk-UA"/>
              </w:rPr>
            </w:pPr>
            <w:r w:rsidRPr="001A6224">
              <w:rPr>
                <w:lang w:val="uk-UA"/>
              </w:rPr>
              <w:t>РМК</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Проведення соціологічних досліджень з метою вивчення мотивації вчителів до інноваційної практики та визначення рівня розвитку школярів</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 xml:space="preserve"> Керівники ЗНЗ, практичні психологи </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 xml:space="preserve">Розроблення рекомендацій для учасників навчально-виховного процесу в умовах впровадження нового Державного стандарту загальної середньої освіти </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t>2014-2018 роки</w:t>
            </w:r>
          </w:p>
        </w:tc>
        <w:tc>
          <w:tcPr>
            <w:tcW w:w="2561" w:type="dxa"/>
            <w:tcBorders>
              <w:top w:val="single" w:sz="4" w:space="0" w:color="auto"/>
              <w:left w:val="single" w:sz="4" w:space="0" w:color="auto"/>
              <w:bottom w:val="single" w:sz="4" w:space="0" w:color="auto"/>
              <w:right w:val="single" w:sz="4" w:space="0" w:color="auto"/>
            </w:tcBorders>
            <w:hideMark/>
          </w:tcPr>
          <w:p w:rsidR="00175867" w:rsidRPr="001A6224" w:rsidRDefault="00E1134A" w:rsidP="00201857">
            <w:pPr>
              <w:rPr>
                <w:lang w:val="uk-UA"/>
              </w:rPr>
            </w:pPr>
            <w:r w:rsidRPr="001A6224">
              <w:rPr>
                <w:lang w:val="uk-UA"/>
              </w:rPr>
              <w:t>РМК</w:t>
            </w:r>
            <w:r w:rsidR="00175867" w:rsidRPr="001A6224">
              <w:rPr>
                <w:lang w:val="uk-UA"/>
              </w:rPr>
              <w:t>, керівники ЗНЗ, керівники РМО психологів</w:t>
            </w:r>
          </w:p>
        </w:tc>
      </w:tr>
      <w:tr w:rsidR="00175867"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867" w:rsidRPr="001A6224" w:rsidRDefault="00175867"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rPr>
                <w:lang w:val="uk-UA"/>
              </w:rPr>
            </w:pPr>
            <w:r w:rsidRPr="001A6224">
              <w:rPr>
                <w:lang w:val="uk-UA"/>
              </w:rPr>
              <w:t xml:space="preserve">Проведення просвітницько-розвивальної роботи через організацію  психолого-педагогічних </w:t>
            </w:r>
            <w:r w:rsidRPr="001A6224">
              <w:rPr>
                <w:lang w:val="uk-UA"/>
              </w:rPr>
              <w:lastRenderedPageBreak/>
              <w:t xml:space="preserve">семінарів, круглих столів, семінарів-тренінгів, психологічних студій, тижнів психології тощо   </w:t>
            </w:r>
          </w:p>
        </w:tc>
        <w:tc>
          <w:tcPr>
            <w:tcW w:w="1723" w:type="dxa"/>
            <w:tcBorders>
              <w:top w:val="single" w:sz="4" w:space="0" w:color="auto"/>
              <w:left w:val="single" w:sz="4" w:space="0" w:color="auto"/>
              <w:bottom w:val="single" w:sz="4" w:space="0" w:color="auto"/>
              <w:right w:val="single" w:sz="4" w:space="0" w:color="auto"/>
            </w:tcBorders>
            <w:hideMark/>
          </w:tcPr>
          <w:p w:rsidR="00175867" w:rsidRPr="001A6224" w:rsidRDefault="00175867" w:rsidP="00201857">
            <w:pPr>
              <w:jc w:val="center"/>
              <w:rPr>
                <w:lang w:val="uk-UA"/>
              </w:rPr>
            </w:pPr>
            <w:r w:rsidRPr="001A6224">
              <w:rPr>
                <w:lang w:val="uk-UA"/>
              </w:rPr>
              <w:lastRenderedPageBreak/>
              <w:t>2014-2021 роки</w:t>
            </w:r>
          </w:p>
        </w:tc>
        <w:tc>
          <w:tcPr>
            <w:tcW w:w="2561" w:type="dxa"/>
            <w:tcBorders>
              <w:top w:val="single" w:sz="4" w:space="0" w:color="auto"/>
              <w:left w:val="single" w:sz="4" w:space="0" w:color="auto"/>
              <w:bottom w:val="single" w:sz="4" w:space="0" w:color="auto"/>
              <w:right w:val="single" w:sz="4" w:space="0" w:color="auto"/>
            </w:tcBorders>
            <w:hideMark/>
          </w:tcPr>
          <w:p w:rsidR="00175867" w:rsidRPr="001A6224" w:rsidRDefault="00E1134A" w:rsidP="00201857">
            <w:pPr>
              <w:rPr>
                <w:lang w:val="uk-UA"/>
              </w:rPr>
            </w:pPr>
            <w:r w:rsidRPr="001A6224">
              <w:rPr>
                <w:lang w:val="uk-UA"/>
              </w:rPr>
              <w:t>РМК,</w:t>
            </w:r>
            <w:r w:rsidR="00175867" w:rsidRPr="001A6224">
              <w:rPr>
                <w:lang w:val="uk-UA"/>
              </w:rPr>
              <w:t xml:space="preserve">керівники ЗНЗ, керівники РМО </w:t>
            </w:r>
            <w:r w:rsidR="00175867" w:rsidRPr="001A6224">
              <w:rPr>
                <w:lang w:val="uk-UA"/>
              </w:rPr>
              <w:lastRenderedPageBreak/>
              <w:t>психологів</w:t>
            </w:r>
          </w:p>
        </w:tc>
      </w:tr>
      <w:tr w:rsidR="00E1134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34A" w:rsidRPr="001A6224" w:rsidRDefault="00E1134A"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r w:rsidRPr="001A6224">
              <w:rPr>
                <w:lang w:val="uk-UA"/>
              </w:rPr>
              <w:t>Проведення індивідуальних та групових консультацій з вчителями з питань проблем та перспектив запровадження й засвоєння інновацій</w:t>
            </w:r>
          </w:p>
        </w:tc>
        <w:tc>
          <w:tcPr>
            <w:tcW w:w="172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E1134A" w:rsidRPr="001A6224" w:rsidRDefault="00E1134A" w:rsidP="00201857">
            <w:pPr>
              <w:rPr>
                <w:lang w:val="uk-UA"/>
              </w:rPr>
            </w:pPr>
            <w:r w:rsidRPr="001A6224">
              <w:rPr>
                <w:lang w:val="uk-UA"/>
              </w:rPr>
              <w:t>РМК,керівники ЗНЗ, керівники РМО психологів</w:t>
            </w:r>
          </w:p>
        </w:tc>
      </w:tr>
      <w:tr w:rsidR="00E1134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34A" w:rsidRPr="001A6224" w:rsidRDefault="00E1134A"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r w:rsidRPr="001A6224">
              <w:rPr>
                <w:lang w:val="uk-UA"/>
              </w:rPr>
              <w:t>Запровадження психологічних програм і проектів спрямованих на:</w:t>
            </w:r>
          </w:p>
          <w:p w:rsidR="00E1134A" w:rsidRPr="001A6224" w:rsidRDefault="00E1134A" w:rsidP="00201857">
            <w:pPr>
              <w:numPr>
                <w:ilvl w:val="0"/>
                <w:numId w:val="9"/>
              </w:numPr>
              <w:rPr>
                <w:lang w:val="uk-UA"/>
              </w:rPr>
            </w:pPr>
            <w:r w:rsidRPr="001A6224">
              <w:rPr>
                <w:lang w:val="uk-UA"/>
              </w:rPr>
              <w:t>профілактику асоціальних явищ;</w:t>
            </w:r>
          </w:p>
          <w:p w:rsidR="00E1134A" w:rsidRPr="001A6224" w:rsidRDefault="00E1134A" w:rsidP="00201857">
            <w:pPr>
              <w:numPr>
                <w:ilvl w:val="0"/>
                <w:numId w:val="9"/>
              </w:numPr>
              <w:rPr>
                <w:lang w:val="uk-UA"/>
              </w:rPr>
            </w:pPr>
            <w:r w:rsidRPr="001A6224">
              <w:rPr>
                <w:lang w:val="uk-UA"/>
              </w:rPr>
              <w:t>успішну адаптацію дітей та молоді до різноманітних форм навчання та виховання;</w:t>
            </w:r>
          </w:p>
          <w:p w:rsidR="00E1134A" w:rsidRPr="001A6224" w:rsidRDefault="00E1134A" w:rsidP="00201857">
            <w:pPr>
              <w:numPr>
                <w:ilvl w:val="0"/>
                <w:numId w:val="9"/>
              </w:numPr>
              <w:rPr>
                <w:lang w:val="uk-UA"/>
              </w:rPr>
            </w:pPr>
            <w:r w:rsidRPr="001A6224">
              <w:rPr>
                <w:lang w:val="uk-UA"/>
              </w:rPr>
              <w:t>розвиток обдарованих та талановитих дітей</w:t>
            </w:r>
          </w:p>
        </w:tc>
        <w:tc>
          <w:tcPr>
            <w:tcW w:w="172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E1134A" w:rsidRPr="001A6224" w:rsidRDefault="008848D9" w:rsidP="00C21E90">
            <w:pPr>
              <w:rPr>
                <w:lang w:val="uk-UA"/>
              </w:rPr>
            </w:pPr>
            <w:r>
              <w:rPr>
                <w:lang w:val="uk-UA"/>
              </w:rPr>
              <w:t>В</w:t>
            </w:r>
            <w:r w:rsidRPr="001A6224">
              <w:rPr>
                <w:lang w:val="uk-UA"/>
              </w:rPr>
              <w:t xml:space="preserve">ідділ освіти, </w:t>
            </w:r>
            <w:r>
              <w:rPr>
                <w:lang w:val="uk-UA"/>
              </w:rPr>
              <w:t xml:space="preserve">РМК, </w:t>
            </w:r>
            <w:r w:rsidRPr="001A6224">
              <w:rPr>
                <w:lang w:val="uk-UA"/>
              </w:rPr>
              <w:t>керівники ЗНЗ</w:t>
            </w:r>
          </w:p>
        </w:tc>
      </w:tr>
      <w:tr w:rsidR="00E1134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34A" w:rsidRPr="001A6224" w:rsidRDefault="00E1134A"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r w:rsidRPr="001A6224">
              <w:rPr>
                <w:lang w:val="uk-UA"/>
              </w:rPr>
              <w:t xml:space="preserve">Залучення батьків та дітей до консультативної та корекційної роботи з практичним психологом </w:t>
            </w:r>
          </w:p>
        </w:tc>
        <w:tc>
          <w:tcPr>
            <w:tcW w:w="172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r w:rsidRPr="001A6224">
              <w:rPr>
                <w:lang w:val="uk-UA"/>
              </w:rPr>
              <w:t>РМК,</w:t>
            </w:r>
            <w:r w:rsidR="00855B8A">
              <w:rPr>
                <w:lang w:val="uk-UA"/>
              </w:rPr>
              <w:t xml:space="preserve"> </w:t>
            </w:r>
            <w:r w:rsidRPr="001A6224">
              <w:rPr>
                <w:lang w:val="uk-UA"/>
              </w:rPr>
              <w:t>керівники ЗНЗ, керівники РМО психологів</w:t>
            </w:r>
          </w:p>
        </w:tc>
      </w:tr>
      <w:tr w:rsidR="00E1134A" w:rsidRPr="001A6224" w:rsidTr="0057279B">
        <w:trPr>
          <w:jc w:val="right"/>
        </w:trPr>
        <w:tc>
          <w:tcPr>
            <w:tcW w:w="10785" w:type="dxa"/>
            <w:gridSpan w:val="3"/>
            <w:tcBorders>
              <w:top w:val="single" w:sz="4" w:space="0" w:color="auto"/>
              <w:left w:val="single" w:sz="4" w:space="0" w:color="auto"/>
              <w:bottom w:val="single" w:sz="4" w:space="0" w:color="auto"/>
              <w:right w:val="single" w:sz="4" w:space="0" w:color="auto"/>
            </w:tcBorders>
            <w:hideMark/>
          </w:tcPr>
          <w:p w:rsidR="00E1134A" w:rsidRPr="001A6224" w:rsidRDefault="00E1134A" w:rsidP="008848D9">
            <w:pPr>
              <w:jc w:val="center"/>
              <w:rPr>
                <w:spacing w:val="12"/>
                <w:lang w:val="uk-UA"/>
              </w:rPr>
            </w:pPr>
            <w:r w:rsidRPr="001A6224">
              <w:rPr>
                <w:b/>
                <w:i/>
                <w:spacing w:val="12"/>
                <w:lang w:val="uk-UA"/>
              </w:rPr>
              <w:t>4.</w:t>
            </w:r>
            <w:r w:rsidR="008848D9">
              <w:rPr>
                <w:b/>
                <w:i/>
                <w:spacing w:val="12"/>
                <w:lang w:val="uk-UA"/>
              </w:rPr>
              <w:t>7</w:t>
            </w:r>
            <w:r w:rsidRPr="001A6224">
              <w:rPr>
                <w:b/>
                <w:i/>
                <w:spacing w:val="12"/>
                <w:lang w:val="uk-UA"/>
              </w:rPr>
              <w:t>. Збереження здоров’я всіх учасників навчально-виховного процесу</w:t>
            </w:r>
          </w:p>
        </w:tc>
        <w:tc>
          <w:tcPr>
            <w:tcW w:w="1723" w:type="dxa"/>
            <w:tcBorders>
              <w:top w:val="single" w:sz="4" w:space="0" w:color="auto"/>
              <w:left w:val="single" w:sz="4" w:space="0" w:color="auto"/>
              <w:bottom w:val="single" w:sz="4" w:space="0" w:color="auto"/>
              <w:right w:val="single" w:sz="4" w:space="0" w:color="auto"/>
            </w:tcBorders>
          </w:tcPr>
          <w:p w:rsidR="00E1134A" w:rsidRPr="001A6224" w:rsidRDefault="00E1134A" w:rsidP="00201857">
            <w:pPr>
              <w:jc w:val="center"/>
              <w:rPr>
                <w:lang w:val="uk-UA"/>
              </w:rPr>
            </w:pPr>
          </w:p>
        </w:tc>
        <w:tc>
          <w:tcPr>
            <w:tcW w:w="2561" w:type="dxa"/>
            <w:tcBorders>
              <w:top w:val="single" w:sz="4" w:space="0" w:color="auto"/>
              <w:left w:val="single" w:sz="4" w:space="0" w:color="auto"/>
              <w:bottom w:val="single" w:sz="4" w:space="0" w:color="auto"/>
              <w:right w:val="single" w:sz="4" w:space="0" w:color="auto"/>
            </w:tcBorders>
            <w:vAlign w:val="center"/>
          </w:tcPr>
          <w:p w:rsidR="00E1134A" w:rsidRPr="001A6224" w:rsidRDefault="00E1134A" w:rsidP="00B519E0">
            <w:pPr>
              <w:rPr>
                <w:lang w:val="uk-UA"/>
              </w:rPr>
            </w:pPr>
          </w:p>
        </w:tc>
      </w:tr>
      <w:tr w:rsidR="00201857" w:rsidRPr="001A6224" w:rsidTr="0057279B">
        <w:trPr>
          <w:jc w:val="right"/>
        </w:trPr>
        <w:tc>
          <w:tcPr>
            <w:tcW w:w="506" w:type="dxa"/>
            <w:vMerge w:val="restart"/>
            <w:tcBorders>
              <w:top w:val="single" w:sz="4" w:space="0" w:color="auto"/>
              <w:left w:val="single" w:sz="4" w:space="0" w:color="auto"/>
              <w:right w:val="single" w:sz="4" w:space="0" w:color="auto"/>
            </w:tcBorders>
            <w:hideMark/>
          </w:tcPr>
          <w:p w:rsidR="00201857" w:rsidRPr="001A6224" w:rsidRDefault="00201857" w:rsidP="00201857">
            <w:pPr>
              <w:jc w:val="center"/>
              <w:rPr>
                <w:lang w:val="uk-UA"/>
              </w:rPr>
            </w:pPr>
            <w:r w:rsidRPr="001A6224">
              <w:rPr>
                <w:lang w:val="uk-UA"/>
              </w:rPr>
              <w:t>1</w:t>
            </w:r>
          </w:p>
        </w:tc>
        <w:tc>
          <w:tcPr>
            <w:tcW w:w="4826" w:type="dxa"/>
            <w:vMerge w:val="restart"/>
            <w:tcBorders>
              <w:top w:val="single" w:sz="4" w:space="0" w:color="auto"/>
              <w:left w:val="single" w:sz="4" w:space="0" w:color="auto"/>
              <w:right w:val="single" w:sz="4" w:space="0" w:color="auto"/>
            </w:tcBorders>
            <w:hideMark/>
          </w:tcPr>
          <w:p w:rsidR="00201857" w:rsidRPr="001A6224" w:rsidRDefault="00201857" w:rsidP="00C701BE">
            <w:pPr>
              <w:rPr>
                <w:lang w:val="uk-UA"/>
              </w:rPr>
            </w:pPr>
            <w:r w:rsidRPr="001A6224">
              <w:rPr>
                <w:lang w:val="uk-UA"/>
              </w:rPr>
              <w:t>Створення умов для збереження та зміцнення здоров′я учнів та вчителів</w:t>
            </w: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 xml:space="preserve">Забезпечення модернізації спортивної бази закладів освіти </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 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 xml:space="preserve">Здійснення стовідсоткового кадрового забезпечення викладання предметів «Фізична культура», «Основи здоров′я» </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 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 xml:space="preserve"> Укомплектування закладів медичним персоналом, який здійснює контроль за учасниками навчально-виховного процесу</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 керівники ЗНЗ</w:t>
            </w:r>
          </w:p>
        </w:tc>
      </w:tr>
      <w:tr w:rsidR="00201857" w:rsidRPr="001A6224" w:rsidTr="0057279B">
        <w:trPr>
          <w:jc w:val="right"/>
        </w:trPr>
        <w:tc>
          <w:tcPr>
            <w:tcW w:w="506" w:type="dxa"/>
            <w:vMerge/>
            <w:tcBorders>
              <w:left w:val="single" w:sz="4" w:space="0" w:color="auto"/>
              <w:right w:val="single" w:sz="4" w:space="0" w:color="auto"/>
            </w:tcBorders>
            <w:hideMark/>
          </w:tcPr>
          <w:p w:rsidR="00201857" w:rsidRPr="001A6224" w:rsidRDefault="00201857" w:rsidP="00201857">
            <w:pPr>
              <w:jc w:val="center"/>
              <w:rPr>
                <w:lang w:val="uk-UA"/>
              </w:rPr>
            </w:pPr>
          </w:p>
        </w:tc>
        <w:tc>
          <w:tcPr>
            <w:tcW w:w="4826" w:type="dxa"/>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Здійснення заходів щодо збереження спортивних споруд на території навчальних закладів й недопущення їх перепрофілювання</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 керівники ЗНЗ</w:t>
            </w:r>
          </w:p>
        </w:tc>
      </w:tr>
      <w:tr w:rsidR="00201857" w:rsidRPr="001A6224" w:rsidTr="0057279B">
        <w:trPr>
          <w:jc w:val="right"/>
        </w:trPr>
        <w:tc>
          <w:tcPr>
            <w:tcW w:w="0" w:type="auto"/>
            <w:vMerge/>
            <w:tcBorders>
              <w:left w:val="single" w:sz="4" w:space="0" w:color="auto"/>
              <w:bottom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bottom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 xml:space="preserve">Укладання угод про співпрацю з позашкільними навчальними закладами спортивно-оздоровчого спрямування </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rPr>
                <w:lang w:val="uk-UA"/>
              </w:rPr>
            </w:pPr>
            <w:r w:rsidRPr="001A6224">
              <w:rPr>
                <w:lang w:val="uk-UA"/>
              </w:rPr>
              <w:t>Відділ освіти, керівники ЗНЗ</w:t>
            </w:r>
          </w:p>
        </w:tc>
      </w:tr>
      <w:tr w:rsidR="00E1134A"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r w:rsidRPr="001A6224">
              <w:rPr>
                <w:lang w:val="uk-UA"/>
              </w:rPr>
              <w:t>2</w:t>
            </w:r>
          </w:p>
        </w:tc>
        <w:tc>
          <w:tcPr>
            <w:tcW w:w="4826" w:type="dxa"/>
            <w:vMerge w:val="restart"/>
            <w:tcBorders>
              <w:top w:val="single" w:sz="4" w:space="0" w:color="auto"/>
              <w:left w:val="single" w:sz="4" w:space="0" w:color="auto"/>
              <w:bottom w:val="single" w:sz="4" w:space="0" w:color="auto"/>
              <w:right w:val="single" w:sz="4" w:space="0" w:color="auto"/>
            </w:tcBorders>
            <w:hideMark/>
          </w:tcPr>
          <w:p w:rsidR="00E1134A" w:rsidRPr="001A6224" w:rsidRDefault="00E1134A" w:rsidP="00C701BE">
            <w:pPr>
              <w:rPr>
                <w:lang w:val="uk-UA"/>
              </w:rPr>
            </w:pPr>
            <w:r w:rsidRPr="001A6224">
              <w:rPr>
                <w:rStyle w:val="FontStyle12"/>
                <w:rFonts w:ascii="Times New Roman" w:hAnsi="Times New Roman" w:cs="Times New Roman"/>
                <w:sz w:val="24"/>
                <w:szCs w:val="24"/>
                <w:lang w:val="uk-UA" w:eastAsia="uk-UA"/>
              </w:rPr>
              <w:t xml:space="preserve">Запровадження системи моніторингу здоров′я учасників навчально-виховного </w:t>
            </w:r>
            <w:r w:rsidRPr="001A6224">
              <w:rPr>
                <w:rStyle w:val="FontStyle12"/>
                <w:rFonts w:ascii="Times New Roman" w:hAnsi="Times New Roman" w:cs="Times New Roman"/>
                <w:sz w:val="24"/>
                <w:szCs w:val="24"/>
                <w:lang w:val="uk-UA" w:eastAsia="uk-UA"/>
              </w:rPr>
              <w:lastRenderedPageBreak/>
              <w:t>процесу</w:t>
            </w:r>
          </w:p>
        </w:tc>
        <w:tc>
          <w:tcPr>
            <w:tcW w:w="545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C701BE">
            <w:pPr>
              <w:rPr>
                <w:lang w:val="uk-UA"/>
              </w:rPr>
            </w:pPr>
            <w:r w:rsidRPr="001A6224">
              <w:rPr>
                <w:lang w:val="uk-UA"/>
              </w:rPr>
              <w:lastRenderedPageBreak/>
              <w:t>Здійснення моніто</w:t>
            </w:r>
            <w:r w:rsidRPr="001A6224">
              <w:rPr>
                <w:lang w:val="uk-UA"/>
              </w:rPr>
              <w:softHyphen/>
              <w:t>рингових спостережень з питань мотиво</w:t>
            </w:r>
            <w:r w:rsidRPr="001A6224">
              <w:rPr>
                <w:lang w:val="uk-UA"/>
              </w:rPr>
              <w:softHyphen/>
              <w:t xml:space="preserve">ваного ставлення школярів  до </w:t>
            </w:r>
            <w:r w:rsidRPr="001A6224">
              <w:rPr>
                <w:lang w:val="uk-UA"/>
              </w:rPr>
              <w:lastRenderedPageBreak/>
              <w:t>свого здоров’я та здоров’я оточуючих, екологіч</w:t>
            </w:r>
            <w:r w:rsidRPr="001A6224">
              <w:rPr>
                <w:lang w:val="uk-UA"/>
              </w:rPr>
              <w:softHyphen/>
              <w:t xml:space="preserve">ної безпеки дітей </w:t>
            </w:r>
          </w:p>
        </w:tc>
        <w:tc>
          <w:tcPr>
            <w:tcW w:w="172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r w:rsidRPr="001A6224">
              <w:rPr>
                <w:lang w:val="uk-UA"/>
              </w:rPr>
              <w:lastRenderedPageBreak/>
              <w:t>Щорічно</w:t>
            </w:r>
          </w:p>
        </w:tc>
        <w:tc>
          <w:tcPr>
            <w:tcW w:w="2561"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r w:rsidRPr="001A6224">
              <w:rPr>
                <w:lang w:val="uk-UA"/>
              </w:rPr>
              <w:t>Відділ освіти, керівники ЗНЗ</w:t>
            </w:r>
          </w:p>
        </w:tc>
      </w:tr>
      <w:tr w:rsidR="00E1134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E1134A" w:rsidRPr="001A6224" w:rsidRDefault="00E1134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C701BE">
            <w:pPr>
              <w:rPr>
                <w:lang w:val="uk-UA"/>
              </w:rPr>
            </w:pPr>
            <w:r w:rsidRPr="001A6224">
              <w:rPr>
                <w:lang w:val="uk-UA"/>
              </w:rPr>
              <w:t xml:space="preserve">Проведення діагностування рівнів сформованості </w:t>
            </w:r>
            <w:proofErr w:type="spellStart"/>
            <w:r w:rsidRPr="001A6224">
              <w:rPr>
                <w:lang w:val="uk-UA"/>
              </w:rPr>
              <w:t>здоров′язбережувальної</w:t>
            </w:r>
            <w:proofErr w:type="spellEnd"/>
            <w:r w:rsidRPr="001A6224">
              <w:rPr>
                <w:lang w:val="uk-UA"/>
              </w:rPr>
              <w:t xml:space="preserve"> компетенції учнівської молоді</w:t>
            </w:r>
          </w:p>
        </w:tc>
        <w:tc>
          <w:tcPr>
            <w:tcW w:w="172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E1134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E1134A" w:rsidRPr="001A6224" w:rsidRDefault="00E1134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C701BE">
            <w:pPr>
              <w:rPr>
                <w:lang w:val="uk-UA"/>
              </w:rPr>
            </w:pPr>
            <w:r w:rsidRPr="001A6224">
              <w:rPr>
                <w:lang w:val="uk-UA"/>
              </w:rPr>
              <w:t>Проведення анкетування учнів, вчителів фізичної культури шкіл з метою вивчення фізкультурно-спортивних інтересів</w:t>
            </w:r>
          </w:p>
        </w:tc>
        <w:tc>
          <w:tcPr>
            <w:tcW w:w="172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E1134A"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E1134A" w:rsidRPr="001A6224" w:rsidRDefault="00E1134A"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C701BE">
            <w:pPr>
              <w:rPr>
                <w:lang w:val="uk-UA"/>
              </w:rPr>
            </w:pPr>
            <w:r w:rsidRPr="001A6224">
              <w:rPr>
                <w:lang w:val="uk-UA"/>
              </w:rPr>
              <w:t>Посилення медико-педагогічного контролю за станом здоров’я учнів , зокрема на уроках фізичної культури</w:t>
            </w:r>
          </w:p>
        </w:tc>
        <w:tc>
          <w:tcPr>
            <w:tcW w:w="1723" w:type="dxa"/>
            <w:tcBorders>
              <w:top w:val="single" w:sz="4" w:space="0" w:color="auto"/>
              <w:left w:val="single" w:sz="4" w:space="0" w:color="auto"/>
              <w:bottom w:val="single" w:sz="4" w:space="0" w:color="auto"/>
              <w:right w:val="single" w:sz="4" w:space="0" w:color="auto"/>
            </w:tcBorders>
            <w:hideMark/>
          </w:tcPr>
          <w:p w:rsidR="00E1134A" w:rsidRPr="001A6224" w:rsidRDefault="00E1134A"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E1134A" w:rsidRPr="001A6224" w:rsidRDefault="00E1134A"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201857" w:rsidRPr="001A6224" w:rsidTr="0057279B">
        <w:trPr>
          <w:jc w:val="right"/>
        </w:trPr>
        <w:tc>
          <w:tcPr>
            <w:tcW w:w="506" w:type="dxa"/>
            <w:vMerge w:val="restart"/>
            <w:tcBorders>
              <w:top w:val="single" w:sz="4" w:space="0" w:color="auto"/>
              <w:left w:val="single" w:sz="4" w:space="0" w:color="auto"/>
              <w:right w:val="single" w:sz="4" w:space="0" w:color="auto"/>
            </w:tcBorders>
            <w:hideMark/>
          </w:tcPr>
          <w:p w:rsidR="00201857" w:rsidRPr="001A6224" w:rsidRDefault="00201857" w:rsidP="00201857">
            <w:pPr>
              <w:jc w:val="center"/>
              <w:rPr>
                <w:lang w:val="uk-UA"/>
              </w:rPr>
            </w:pPr>
            <w:r w:rsidRPr="001A6224">
              <w:rPr>
                <w:lang w:val="uk-UA"/>
              </w:rPr>
              <w:t>3</w:t>
            </w:r>
          </w:p>
        </w:tc>
        <w:tc>
          <w:tcPr>
            <w:tcW w:w="4826" w:type="dxa"/>
            <w:vMerge w:val="restart"/>
            <w:tcBorders>
              <w:top w:val="single" w:sz="4" w:space="0" w:color="auto"/>
              <w:left w:val="single" w:sz="4" w:space="0" w:color="auto"/>
              <w:right w:val="single" w:sz="4" w:space="0" w:color="auto"/>
            </w:tcBorders>
            <w:hideMark/>
          </w:tcPr>
          <w:p w:rsidR="00201857" w:rsidRPr="001A6224" w:rsidRDefault="00201857" w:rsidP="00C701BE">
            <w:pPr>
              <w:rPr>
                <w:lang w:val="uk-UA"/>
              </w:rPr>
            </w:pPr>
            <w:r w:rsidRPr="001A6224">
              <w:rPr>
                <w:lang w:val="uk-UA"/>
              </w:rPr>
              <w:t>Організаційно-методичне забезпечення розвитку фізичної культури та збереження здоров’я</w:t>
            </w: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Удосконалення форм і методів науково-методичного супроводу закладів  з проблем формування навичок здорового способу життя</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Забезпечення підвищення кваліфікації педагогічних кадрів з питань формування здорового способу життя та активного й змістовного дозвілля учнівської молоді</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tcPr>
          <w:p w:rsidR="00201857" w:rsidRPr="001A6224" w:rsidRDefault="00201857" w:rsidP="00C701BE">
            <w:pPr>
              <w:rPr>
                <w:lang w:val="uk-UA"/>
              </w:rPr>
            </w:pPr>
            <w:r w:rsidRPr="001A6224">
              <w:rPr>
                <w:lang w:val="uk-UA"/>
              </w:rPr>
              <w:t>Запровадження  цільових проектів щодо формування культури здорового способу життя учасників навчально-виховного процесу</w:t>
            </w:r>
          </w:p>
          <w:p w:rsidR="00201857" w:rsidRPr="001A6224" w:rsidRDefault="00201857" w:rsidP="00C701BE">
            <w:pPr>
              <w:rPr>
                <w:lang w:val="uk-UA"/>
              </w:rPr>
            </w:pP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Створення авторських навчальних програм гуртків, факультативів здоров’язберігаючого напряму</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201857" w:rsidRPr="001A6224" w:rsidTr="0057279B">
        <w:trPr>
          <w:jc w:val="right"/>
        </w:trPr>
        <w:tc>
          <w:tcPr>
            <w:tcW w:w="506" w:type="dxa"/>
            <w:vMerge/>
            <w:tcBorders>
              <w:left w:val="single" w:sz="4" w:space="0" w:color="auto"/>
              <w:right w:val="single" w:sz="4" w:space="0" w:color="auto"/>
            </w:tcBorders>
            <w:hideMark/>
          </w:tcPr>
          <w:p w:rsidR="00201857" w:rsidRPr="001A6224" w:rsidRDefault="00201857" w:rsidP="00201857">
            <w:pPr>
              <w:jc w:val="center"/>
              <w:rPr>
                <w:lang w:val="uk-UA"/>
              </w:rPr>
            </w:pPr>
          </w:p>
        </w:tc>
        <w:tc>
          <w:tcPr>
            <w:tcW w:w="4826" w:type="dxa"/>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 xml:space="preserve">Здійснення експериментального дослідження з питань створення </w:t>
            </w:r>
            <w:proofErr w:type="spellStart"/>
            <w:r w:rsidRPr="001A6224">
              <w:rPr>
                <w:lang w:val="uk-UA"/>
              </w:rPr>
              <w:t>здоров′язбережувального</w:t>
            </w:r>
            <w:proofErr w:type="spellEnd"/>
            <w:r w:rsidRPr="001A6224">
              <w:rPr>
                <w:lang w:val="uk-UA"/>
              </w:rPr>
              <w:t xml:space="preserve">  середовища в освітньому закладі</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Залучення педагогів до участі в заходах:</w:t>
            </w:r>
          </w:p>
          <w:p w:rsidR="00201857" w:rsidRPr="001A6224" w:rsidRDefault="00201857" w:rsidP="00C701BE">
            <w:pPr>
              <w:numPr>
                <w:ilvl w:val="0"/>
                <w:numId w:val="9"/>
              </w:numPr>
              <w:rPr>
                <w:lang w:val="uk-UA"/>
              </w:rPr>
            </w:pPr>
            <w:r w:rsidRPr="001A6224">
              <w:rPr>
                <w:lang w:val="uk-UA"/>
              </w:rPr>
              <w:t xml:space="preserve">обласний  тур Всеукраїнського конкурсу на кращий інноваційний урок з фізичної культури та урок фізичної культури з </w:t>
            </w:r>
            <w:r w:rsidRPr="001A6224">
              <w:rPr>
                <w:lang w:val="uk-UA"/>
              </w:rPr>
              <w:lastRenderedPageBreak/>
              <w:t>елементами футболу ;</w:t>
            </w:r>
          </w:p>
          <w:p w:rsidR="00201857" w:rsidRPr="001A6224" w:rsidRDefault="00201857" w:rsidP="00C701BE">
            <w:pPr>
              <w:numPr>
                <w:ilvl w:val="0"/>
                <w:numId w:val="9"/>
              </w:numPr>
              <w:rPr>
                <w:lang w:val="uk-UA"/>
              </w:rPr>
            </w:pPr>
            <w:r w:rsidRPr="001A6224">
              <w:rPr>
                <w:lang w:val="uk-UA"/>
              </w:rPr>
              <w:t>районний огляд-конкурс на кращий стан фізичного виховання в закладах освіти</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lastRenderedPageBreak/>
              <w:t>Щорічно</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 xml:space="preserve">Проведення </w:t>
            </w:r>
            <w:proofErr w:type="spellStart"/>
            <w:r w:rsidRPr="001A6224">
              <w:rPr>
                <w:lang w:val="uk-UA"/>
              </w:rPr>
              <w:t>санітарно-гігієничних</w:t>
            </w:r>
            <w:proofErr w:type="spellEnd"/>
            <w:r w:rsidRPr="001A6224">
              <w:rPr>
                <w:lang w:val="uk-UA"/>
              </w:rPr>
              <w:t xml:space="preserve"> та лікувально-профілактичних заходів, що сприяють збереженню та зміцненню здоров′я </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rPr>
                <w:lang w:val="uk-UA"/>
              </w:rPr>
            </w:pPr>
            <w:r w:rsidRPr="001A6224">
              <w:rPr>
                <w:lang w:val="uk-UA"/>
              </w:rPr>
              <w:t>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Проведення для педагогів науково-практичних семінарів, тренінгів, „круглих столів” з актуальних питань щодо формування ціннісного ставлення до здоров’я особистості</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Проведення заходів на основі збереження національних та родинно-сімейних традицій здорового способу життя  із залученням батьківської громади</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201857" w:rsidRPr="001A6224" w:rsidTr="0057279B">
        <w:trPr>
          <w:jc w:val="right"/>
        </w:trPr>
        <w:tc>
          <w:tcPr>
            <w:tcW w:w="0" w:type="auto"/>
            <w:vMerge/>
            <w:tcBorders>
              <w:left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Створення сторінки сайту закладу «Вчимося бути здоровими»</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До 2015 року</w:t>
            </w:r>
          </w:p>
        </w:tc>
        <w:tc>
          <w:tcPr>
            <w:tcW w:w="2561"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rPr>
                <w:lang w:val="uk-UA"/>
              </w:rPr>
            </w:pPr>
            <w:r w:rsidRPr="001A6224">
              <w:rPr>
                <w:lang w:val="uk-UA"/>
              </w:rPr>
              <w:t>Керівники ЗНЗ</w:t>
            </w:r>
          </w:p>
        </w:tc>
      </w:tr>
      <w:tr w:rsidR="00201857" w:rsidRPr="001A6224" w:rsidTr="0057279B">
        <w:trPr>
          <w:jc w:val="right"/>
        </w:trPr>
        <w:tc>
          <w:tcPr>
            <w:tcW w:w="0" w:type="auto"/>
            <w:vMerge/>
            <w:tcBorders>
              <w:left w:val="single" w:sz="4" w:space="0" w:color="auto"/>
              <w:bottom w:val="single" w:sz="4" w:space="0" w:color="auto"/>
              <w:right w:val="single" w:sz="4" w:space="0" w:color="auto"/>
            </w:tcBorders>
            <w:hideMark/>
          </w:tcPr>
          <w:p w:rsidR="00201857" w:rsidRPr="001A6224" w:rsidRDefault="00201857" w:rsidP="00201857">
            <w:pPr>
              <w:jc w:val="center"/>
              <w:rPr>
                <w:lang w:val="uk-UA"/>
              </w:rPr>
            </w:pPr>
          </w:p>
        </w:tc>
        <w:tc>
          <w:tcPr>
            <w:tcW w:w="0" w:type="auto"/>
            <w:vMerge/>
            <w:tcBorders>
              <w:left w:val="single" w:sz="4" w:space="0" w:color="auto"/>
              <w:bottom w:val="single" w:sz="4" w:space="0" w:color="auto"/>
              <w:right w:val="single" w:sz="4" w:space="0" w:color="auto"/>
            </w:tcBorders>
            <w:hideMark/>
          </w:tcPr>
          <w:p w:rsidR="00201857" w:rsidRPr="001A6224" w:rsidRDefault="00201857"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C701BE">
            <w:pPr>
              <w:rPr>
                <w:lang w:val="uk-UA"/>
              </w:rPr>
            </w:pPr>
            <w:r w:rsidRPr="001A6224">
              <w:rPr>
                <w:lang w:val="uk-UA"/>
              </w:rPr>
              <w:t>Створення та поповнення електронного банку навчально-методичної літератури, фільмів з питань охорони здоров′я</w:t>
            </w:r>
          </w:p>
        </w:tc>
        <w:tc>
          <w:tcPr>
            <w:tcW w:w="1723" w:type="dxa"/>
            <w:tcBorders>
              <w:top w:val="single" w:sz="4" w:space="0" w:color="auto"/>
              <w:left w:val="single" w:sz="4" w:space="0" w:color="auto"/>
              <w:bottom w:val="single" w:sz="4" w:space="0" w:color="auto"/>
              <w:right w:val="single" w:sz="4" w:space="0" w:color="auto"/>
            </w:tcBorders>
            <w:hideMark/>
          </w:tcPr>
          <w:p w:rsidR="00201857" w:rsidRPr="001A6224" w:rsidRDefault="00201857"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201857" w:rsidRPr="001A6224" w:rsidRDefault="00201857"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6A1244" w:rsidRPr="001A6224" w:rsidTr="0057279B">
        <w:trPr>
          <w:trHeight w:val="416"/>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6A1244" w:rsidRPr="001A6224" w:rsidRDefault="006A1244" w:rsidP="00201857">
            <w:pPr>
              <w:jc w:val="center"/>
              <w:rPr>
                <w:lang w:val="uk-UA"/>
              </w:rPr>
            </w:pPr>
            <w:r w:rsidRPr="001A6224">
              <w:rPr>
                <w:lang w:val="uk-UA"/>
              </w:rPr>
              <w:t>4</w:t>
            </w:r>
          </w:p>
        </w:tc>
        <w:tc>
          <w:tcPr>
            <w:tcW w:w="4826" w:type="dxa"/>
            <w:vMerge w:val="restart"/>
            <w:tcBorders>
              <w:top w:val="single" w:sz="4" w:space="0" w:color="auto"/>
              <w:left w:val="single" w:sz="4" w:space="0" w:color="auto"/>
              <w:bottom w:val="single" w:sz="4" w:space="0" w:color="auto"/>
              <w:right w:val="single" w:sz="4" w:space="0" w:color="auto"/>
            </w:tcBorders>
            <w:hideMark/>
          </w:tcPr>
          <w:p w:rsidR="006A1244" w:rsidRPr="001A6224" w:rsidRDefault="006A1244" w:rsidP="00C701BE">
            <w:pPr>
              <w:keepNext/>
              <w:suppressLineNumbers/>
              <w:tabs>
                <w:tab w:val="num" w:pos="720"/>
              </w:tabs>
              <w:suppressAutoHyphens/>
              <w:rPr>
                <w:lang w:val="uk-UA"/>
              </w:rPr>
            </w:pPr>
            <w:r w:rsidRPr="001A6224">
              <w:rPr>
                <w:lang w:val="uk-UA"/>
              </w:rPr>
              <w:t>Створення оптимальних соціально-педагогічних умов для розвитку індивідуальних здібностей і творчої самореалізації учнів на заняттях фізичною культурою</w:t>
            </w:r>
          </w:p>
        </w:tc>
        <w:tc>
          <w:tcPr>
            <w:tcW w:w="545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C701BE">
            <w:pPr>
              <w:rPr>
                <w:lang w:val="uk-UA"/>
              </w:rPr>
            </w:pPr>
            <w:r w:rsidRPr="001A6224">
              <w:rPr>
                <w:lang w:val="uk-UA"/>
              </w:rPr>
              <w:t xml:space="preserve">Проведення з учнями соціально-педагогічних, психологічних та </w:t>
            </w:r>
            <w:proofErr w:type="spellStart"/>
            <w:r w:rsidRPr="001A6224">
              <w:rPr>
                <w:lang w:val="uk-UA"/>
              </w:rPr>
              <w:t>валеологічних</w:t>
            </w:r>
            <w:proofErr w:type="spellEnd"/>
            <w:r w:rsidRPr="001A6224">
              <w:rPr>
                <w:lang w:val="uk-UA"/>
              </w:rPr>
              <w:t xml:space="preserve"> групових тренінгів з метою соціалізації особистості</w:t>
            </w:r>
          </w:p>
        </w:tc>
        <w:tc>
          <w:tcPr>
            <w:tcW w:w="172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6A1244" w:rsidRPr="001A6224" w:rsidRDefault="006A1244"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6A1244" w:rsidRPr="001A6224" w:rsidTr="0057279B">
        <w:trPr>
          <w:trHeight w:val="416"/>
          <w:jc w:val="right"/>
        </w:trPr>
        <w:tc>
          <w:tcPr>
            <w:tcW w:w="0" w:type="auto"/>
            <w:vMerge/>
            <w:tcBorders>
              <w:top w:val="single" w:sz="4" w:space="0" w:color="auto"/>
              <w:left w:val="single" w:sz="4" w:space="0" w:color="auto"/>
              <w:bottom w:val="single" w:sz="4" w:space="0" w:color="auto"/>
              <w:right w:val="single" w:sz="4" w:space="0" w:color="auto"/>
            </w:tcBorders>
            <w:hideMark/>
          </w:tcPr>
          <w:p w:rsidR="006A1244" w:rsidRPr="001A6224" w:rsidRDefault="006A1244" w:rsidP="00201857">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6A1244" w:rsidRPr="001A6224" w:rsidRDefault="006A1244"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C701BE">
            <w:pPr>
              <w:rPr>
                <w:lang w:val="uk-UA"/>
              </w:rPr>
            </w:pPr>
            <w:r w:rsidRPr="001A6224">
              <w:rPr>
                <w:lang w:val="uk-UA"/>
              </w:rPr>
              <w:t>Проведення міських спортивних ігор «Олімпійські надії» серед учнів загальноосвітніх навчальних закладів, присвячених молодіжним спортивним іграм України</w:t>
            </w:r>
          </w:p>
        </w:tc>
        <w:tc>
          <w:tcPr>
            <w:tcW w:w="172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201857">
            <w:pPr>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tcPr>
          <w:p w:rsidR="006A1244" w:rsidRPr="001A6224" w:rsidRDefault="006A1244" w:rsidP="00201857">
            <w:pPr>
              <w:rPr>
                <w:lang w:val="uk-UA"/>
              </w:rPr>
            </w:pPr>
            <w:r w:rsidRPr="001A6224">
              <w:rPr>
                <w:lang w:val="uk-UA"/>
              </w:rPr>
              <w:t>Відділ освіти,</w:t>
            </w:r>
            <w:r w:rsidR="00921B6A">
              <w:rPr>
                <w:lang w:val="uk-UA"/>
              </w:rPr>
              <w:t xml:space="preserve"> </w:t>
            </w:r>
            <w:r w:rsidRPr="001A6224">
              <w:rPr>
                <w:lang w:val="uk-UA"/>
              </w:rPr>
              <w:t>РМК,  керівники ЗНЗ</w:t>
            </w:r>
          </w:p>
        </w:tc>
      </w:tr>
      <w:tr w:rsidR="006A1244"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hideMark/>
          </w:tcPr>
          <w:p w:rsidR="006A1244" w:rsidRPr="001A6224" w:rsidRDefault="006A1244" w:rsidP="00201857">
            <w:pPr>
              <w:jc w:val="cente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6A1244" w:rsidRPr="001A6224" w:rsidRDefault="006A1244" w:rsidP="00C701BE">
            <w:pPr>
              <w:rPr>
                <w:lang w:val="uk-UA"/>
              </w:rPr>
            </w:pPr>
          </w:p>
        </w:tc>
        <w:tc>
          <w:tcPr>
            <w:tcW w:w="545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C701BE">
            <w:pPr>
              <w:rPr>
                <w:lang w:val="uk-UA"/>
              </w:rPr>
            </w:pPr>
            <w:r w:rsidRPr="001A6224">
              <w:rPr>
                <w:lang w:val="uk-UA"/>
              </w:rPr>
              <w:t>Залучення школярів до проведення пошукової діяльності,  участі у конкурсах-захистах  науково-дослідницьких робіт учнів членів МАН України з напрямків «Медицина», «Фізична культура», «Валеологія», Всеукраїнській учнівській олімпіаді з фізичної культури</w:t>
            </w:r>
          </w:p>
        </w:tc>
        <w:tc>
          <w:tcPr>
            <w:tcW w:w="172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6A1244" w:rsidRPr="001A6224" w:rsidRDefault="006A1244" w:rsidP="00201857">
            <w:pPr>
              <w:rPr>
                <w:lang w:val="uk-UA"/>
              </w:rPr>
            </w:pPr>
            <w:r w:rsidRPr="001A6224">
              <w:rPr>
                <w:lang w:val="uk-UA"/>
              </w:rPr>
              <w:t>Відділ освіти,</w:t>
            </w:r>
            <w:r w:rsidR="001A6224">
              <w:rPr>
                <w:lang w:val="uk-UA"/>
              </w:rPr>
              <w:t xml:space="preserve"> </w:t>
            </w:r>
            <w:r w:rsidRPr="001A6224">
              <w:rPr>
                <w:lang w:val="uk-UA"/>
              </w:rPr>
              <w:t>РМК,  керівники ЗНЗ</w:t>
            </w:r>
          </w:p>
        </w:tc>
      </w:tr>
      <w:tr w:rsidR="006A1244" w:rsidRPr="001A6224" w:rsidTr="0057279B">
        <w:trPr>
          <w:jc w:val="right"/>
        </w:trPr>
        <w:tc>
          <w:tcPr>
            <w:tcW w:w="10785" w:type="dxa"/>
            <w:gridSpan w:val="3"/>
            <w:tcBorders>
              <w:top w:val="single" w:sz="4" w:space="0" w:color="auto"/>
              <w:left w:val="single" w:sz="4" w:space="0" w:color="auto"/>
              <w:bottom w:val="single" w:sz="4" w:space="0" w:color="auto"/>
              <w:right w:val="single" w:sz="4" w:space="0" w:color="auto"/>
            </w:tcBorders>
            <w:hideMark/>
          </w:tcPr>
          <w:p w:rsidR="006A1244" w:rsidRPr="001A6224" w:rsidRDefault="006A1244" w:rsidP="008848D9">
            <w:pPr>
              <w:jc w:val="center"/>
              <w:rPr>
                <w:bCs/>
                <w:spacing w:val="-4"/>
                <w:lang w:val="uk-UA"/>
              </w:rPr>
            </w:pPr>
            <w:r w:rsidRPr="001A6224">
              <w:rPr>
                <w:b/>
                <w:i/>
                <w:lang w:val="uk-UA"/>
              </w:rPr>
              <w:lastRenderedPageBreak/>
              <w:t>4.</w:t>
            </w:r>
            <w:r w:rsidR="008848D9">
              <w:rPr>
                <w:b/>
                <w:i/>
                <w:lang w:val="uk-UA"/>
              </w:rPr>
              <w:t>8</w:t>
            </w:r>
            <w:r w:rsidRPr="001A6224">
              <w:rPr>
                <w:b/>
                <w:i/>
                <w:lang w:val="uk-UA"/>
              </w:rPr>
              <w:t>. Популяризація досвіду інноваційної діяльності ЗН</w:t>
            </w:r>
          </w:p>
        </w:tc>
        <w:tc>
          <w:tcPr>
            <w:tcW w:w="1723" w:type="dxa"/>
            <w:tcBorders>
              <w:top w:val="single" w:sz="4" w:space="0" w:color="auto"/>
              <w:left w:val="single" w:sz="4" w:space="0" w:color="auto"/>
              <w:bottom w:val="single" w:sz="4" w:space="0" w:color="auto"/>
              <w:right w:val="single" w:sz="4" w:space="0" w:color="auto"/>
            </w:tcBorders>
          </w:tcPr>
          <w:p w:rsidR="006A1244" w:rsidRPr="001A6224" w:rsidRDefault="006A1244" w:rsidP="00201857">
            <w:pPr>
              <w:jc w:val="center"/>
              <w:rPr>
                <w:lang w:val="uk-UA"/>
              </w:rPr>
            </w:pPr>
          </w:p>
        </w:tc>
        <w:tc>
          <w:tcPr>
            <w:tcW w:w="2561" w:type="dxa"/>
            <w:tcBorders>
              <w:top w:val="single" w:sz="4" w:space="0" w:color="auto"/>
              <w:left w:val="single" w:sz="4" w:space="0" w:color="auto"/>
              <w:bottom w:val="single" w:sz="4" w:space="0" w:color="auto"/>
              <w:right w:val="single" w:sz="4" w:space="0" w:color="auto"/>
            </w:tcBorders>
            <w:vAlign w:val="center"/>
          </w:tcPr>
          <w:p w:rsidR="006A1244" w:rsidRPr="001A6224" w:rsidRDefault="006A1244" w:rsidP="00B519E0">
            <w:pPr>
              <w:rPr>
                <w:lang w:val="uk-UA"/>
              </w:rPr>
            </w:pPr>
          </w:p>
        </w:tc>
      </w:tr>
      <w:tr w:rsidR="006A1244" w:rsidRPr="001A6224" w:rsidTr="0057279B">
        <w:trPr>
          <w:jc w:val="right"/>
        </w:trPr>
        <w:tc>
          <w:tcPr>
            <w:tcW w:w="506" w:type="dxa"/>
            <w:vMerge w:val="restart"/>
            <w:tcBorders>
              <w:top w:val="single" w:sz="4" w:space="0" w:color="auto"/>
              <w:left w:val="single" w:sz="4" w:space="0" w:color="auto"/>
              <w:bottom w:val="single" w:sz="4" w:space="0" w:color="auto"/>
              <w:right w:val="single" w:sz="4" w:space="0" w:color="auto"/>
            </w:tcBorders>
            <w:hideMark/>
          </w:tcPr>
          <w:p w:rsidR="006A1244" w:rsidRPr="001A6224" w:rsidRDefault="006A1244" w:rsidP="00201857">
            <w:pPr>
              <w:jc w:val="center"/>
              <w:rPr>
                <w:lang w:val="uk-UA"/>
              </w:rPr>
            </w:pPr>
            <w:r w:rsidRPr="001A6224">
              <w:rPr>
                <w:lang w:val="uk-UA"/>
              </w:rPr>
              <w:t>1</w:t>
            </w:r>
          </w:p>
        </w:tc>
        <w:tc>
          <w:tcPr>
            <w:tcW w:w="4826" w:type="dxa"/>
            <w:vMerge w:val="restart"/>
            <w:tcBorders>
              <w:top w:val="single" w:sz="4" w:space="0" w:color="auto"/>
              <w:left w:val="single" w:sz="4" w:space="0" w:color="auto"/>
              <w:bottom w:val="single" w:sz="4" w:space="0" w:color="auto"/>
              <w:right w:val="single" w:sz="4" w:space="0" w:color="auto"/>
            </w:tcBorders>
          </w:tcPr>
          <w:p w:rsidR="006A1244" w:rsidRPr="001A6224" w:rsidRDefault="006A1244" w:rsidP="00C701BE">
            <w:pPr>
              <w:pStyle w:val="ab"/>
              <w:tabs>
                <w:tab w:val="left" w:pos="426"/>
              </w:tabs>
              <w:ind w:left="0"/>
              <w:jc w:val="left"/>
              <w:rPr>
                <w:sz w:val="24"/>
                <w:szCs w:val="24"/>
              </w:rPr>
            </w:pPr>
          </w:p>
        </w:tc>
        <w:tc>
          <w:tcPr>
            <w:tcW w:w="545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656EBB">
            <w:pPr>
              <w:rPr>
                <w:lang w:val="uk-UA"/>
              </w:rPr>
            </w:pPr>
            <w:r w:rsidRPr="001A6224">
              <w:rPr>
                <w:bCs/>
                <w:spacing w:val="-4"/>
                <w:lang w:val="uk-UA"/>
              </w:rPr>
              <w:t>Презентація результатів дослідно-експе</w:t>
            </w:r>
            <w:r w:rsidRPr="001A6224">
              <w:rPr>
                <w:bCs/>
                <w:spacing w:val="-4"/>
                <w:lang w:val="uk-UA"/>
              </w:rPr>
              <w:softHyphen/>
              <w:t>ри</w:t>
            </w:r>
            <w:r w:rsidRPr="001A6224">
              <w:rPr>
                <w:bCs/>
                <w:spacing w:val="-4"/>
                <w:lang w:val="uk-UA"/>
              </w:rPr>
              <w:softHyphen/>
              <w:t>мен</w:t>
            </w:r>
            <w:r w:rsidRPr="001A6224">
              <w:rPr>
                <w:bCs/>
                <w:spacing w:val="-4"/>
                <w:lang w:val="uk-UA"/>
              </w:rPr>
              <w:softHyphen/>
              <w:t>тальної роботи та інноваційної діяль</w:t>
            </w:r>
            <w:r w:rsidRPr="001A6224">
              <w:rPr>
                <w:bCs/>
                <w:spacing w:val="-4"/>
                <w:lang w:val="uk-UA"/>
              </w:rPr>
              <w:softHyphen/>
              <w:t>ності на обласній, національній і міжнарод</w:t>
            </w:r>
            <w:r w:rsidRPr="001A6224">
              <w:rPr>
                <w:bCs/>
                <w:spacing w:val="-4"/>
                <w:lang w:val="uk-UA"/>
              </w:rPr>
              <w:softHyphen/>
              <w:t>ній ви</w:t>
            </w:r>
            <w:r w:rsidRPr="001A6224">
              <w:rPr>
                <w:bCs/>
                <w:spacing w:val="-4"/>
                <w:lang w:val="uk-UA"/>
              </w:rPr>
              <w:softHyphen/>
              <w:t>став</w:t>
            </w:r>
            <w:r w:rsidRPr="001A6224">
              <w:rPr>
                <w:bCs/>
                <w:spacing w:val="-4"/>
                <w:lang w:val="uk-UA"/>
              </w:rPr>
              <w:softHyphen/>
              <w:t>ках (</w:t>
            </w:r>
            <w:r w:rsidRPr="001A6224">
              <w:rPr>
                <w:spacing w:val="-4"/>
                <w:lang w:val="uk-UA"/>
              </w:rPr>
              <w:t>«Педагогічні здобутки освітян Кіровоградщини»", «</w:t>
            </w:r>
            <w:proofErr w:type="spellStart"/>
            <w:r w:rsidRPr="001A6224">
              <w:rPr>
                <w:spacing w:val="-4"/>
                <w:lang w:val="uk-UA"/>
              </w:rPr>
              <w:t>Інно</w:t>
            </w:r>
            <w:r w:rsidRPr="001A6224">
              <w:rPr>
                <w:spacing w:val="-4"/>
                <w:lang w:val="uk-UA"/>
              </w:rPr>
              <w:softHyphen/>
              <w:t>ватика</w:t>
            </w:r>
            <w:proofErr w:type="spellEnd"/>
            <w:r w:rsidRPr="001A6224">
              <w:rPr>
                <w:spacing w:val="-4"/>
                <w:lang w:val="uk-UA"/>
              </w:rPr>
              <w:t xml:space="preserve"> в сучасній освіті», «Сучасні навчальні заклади»)</w:t>
            </w:r>
          </w:p>
        </w:tc>
        <w:tc>
          <w:tcPr>
            <w:tcW w:w="172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201857">
            <w:pPr>
              <w:jc w:val="center"/>
              <w:rPr>
                <w:lang w:val="uk-UA"/>
              </w:rPr>
            </w:pPr>
            <w:r w:rsidRPr="001A6224">
              <w:rPr>
                <w:lang w:val="uk-UA"/>
              </w:rPr>
              <w:t>Щорічно</w:t>
            </w:r>
          </w:p>
        </w:tc>
        <w:tc>
          <w:tcPr>
            <w:tcW w:w="2561" w:type="dxa"/>
            <w:tcBorders>
              <w:top w:val="single" w:sz="4" w:space="0" w:color="auto"/>
              <w:left w:val="single" w:sz="4" w:space="0" w:color="auto"/>
              <w:bottom w:val="single" w:sz="4" w:space="0" w:color="auto"/>
              <w:right w:val="single" w:sz="4" w:space="0" w:color="auto"/>
            </w:tcBorders>
          </w:tcPr>
          <w:p w:rsidR="006A1244" w:rsidRPr="001A6224" w:rsidRDefault="006A1244" w:rsidP="00656EBB">
            <w:pPr>
              <w:rPr>
                <w:lang w:val="uk-UA"/>
              </w:rPr>
            </w:pPr>
            <w:r w:rsidRPr="001A6224">
              <w:rPr>
                <w:lang w:val="uk-UA"/>
              </w:rPr>
              <w:t>Відділ освіти,</w:t>
            </w:r>
            <w:r w:rsidR="001A6224">
              <w:rPr>
                <w:lang w:val="uk-UA"/>
              </w:rPr>
              <w:t xml:space="preserve"> </w:t>
            </w:r>
            <w:r w:rsidRPr="001A6224">
              <w:rPr>
                <w:lang w:val="uk-UA"/>
              </w:rPr>
              <w:t>РМК,  керівники ЗНЗ</w:t>
            </w:r>
          </w:p>
        </w:tc>
      </w:tr>
      <w:tr w:rsidR="006A1244" w:rsidRPr="001A6224" w:rsidTr="0057279B">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244" w:rsidRPr="001A6224" w:rsidRDefault="006A1244" w:rsidP="00B519E0">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6A1244" w:rsidRPr="001A6224" w:rsidRDefault="006A1244" w:rsidP="00C701BE">
            <w:pPr>
              <w:rPr>
                <w:rFonts w:eastAsia="Calibri"/>
                <w:lang w:val="uk-UA" w:eastAsia="en-US"/>
              </w:rPr>
            </w:pPr>
          </w:p>
        </w:tc>
        <w:tc>
          <w:tcPr>
            <w:tcW w:w="545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656EBB">
            <w:pPr>
              <w:rPr>
                <w:bCs/>
                <w:spacing w:val="-4"/>
                <w:lang w:val="uk-UA"/>
              </w:rPr>
            </w:pPr>
            <w:r w:rsidRPr="001A6224">
              <w:rPr>
                <w:bCs/>
                <w:spacing w:val="-4"/>
                <w:lang w:val="uk-UA"/>
              </w:rPr>
              <w:t xml:space="preserve">Висвітлення здобутків педколективів у запроваджені освітніх інновацій у фахових виданнях, </w:t>
            </w:r>
            <w:r w:rsidR="001A6224">
              <w:rPr>
                <w:bCs/>
                <w:spacing w:val="-4"/>
                <w:lang w:val="uk-UA"/>
              </w:rPr>
              <w:t xml:space="preserve">на </w:t>
            </w:r>
            <w:r w:rsidRPr="001A6224">
              <w:rPr>
                <w:bCs/>
                <w:spacing w:val="-4"/>
                <w:lang w:val="uk-UA"/>
              </w:rPr>
              <w:t>сайтах</w:t>
            </w:r>
          </w:p>
        </w:tc>
        <w:tc>
          <w:tcPr>
            <w:tcW w:w="1723" w:type="dxa"/>
            <w:tcBorders>
              <w:top w:val="single" w:sz="4" w:space="0" w:color="auto"/>
              <w:left w:val="single" w:sz="4" w:space="0" w:color="auto"/>
              <w:bottom w:val="single" w:sz="4" w:space="0" w:color="auto"/>
              <w:right w:val="single" w:sz="4" w:space="0" w:color="auto"/>
            </w:tcBorders>
            <w:hideMark/>
          </w:tcPr>
          <w:p w:rsidR="006A1244" w:rsidRPr="001A6224" w:rsidRDefault="006A1244" w:rsidP="00201857">
            <w:pPr>
              <w:jc w:val="center"/>
              <w:rPr>
                <w:lang w:val="uk-UA"/>
              </w:rPr>
            </w:pPr>
            <w:r w:rsidRPr="001A6224">
              <w:rPr>
                <w:lang w:val="uk-UA"/>
              </w:rPr>
              <w:t>2014-2021 роки</w:t>
            </w:r>
          </w:p>
        </w:tc>
        <w:tc>
          <w:tcPr>
            <w:tcW w:w="2561" w:type="dxa"/>
            <w:tcBorders>
              <w:top w:val="single" w:sz="4" w:space="0" w:color="auto"/>
              <w:left w:val="single" w:sz="4" w:space="0" w:color="auto"/>
              <w:bottom w:val="single" w:sz="4" w:space="0" w:color="auto"/>
              <w:right w:val="single" w:sz="4" w:space="0" w:color="auto"/>
            </w:tcBorders>
          </w:tcPr>
          <w:p w:rsidR="006A1244" w:rsidRPr="001A6224" w:rsidRDefault="006A1244" w:rsidP="00656EBB">
            <w:pPr>
              <w:rPr>
                <w:lang w:val="uk-UA"/>
              </w:rPr>
            </w:pPr>
            <w:r w:rsidRPr="001A6224">
              <w:rPr>
                <w:lang w:val="uk-UA"/>
              </w:rPr>
              <w:t>Відділ освіти,</w:t>
            </w:r>
            <w:r w:rsidR="001A6224">
              <w:rPr>
                <w:lang w:val="uk-UA"/>
              </w:rPr>
              <w:t xml:space="preserve"> </w:t>
            </w:r>
            <w:r w:rsidRPr="001A6224">
              <w:rPr>
                <w:lang w:val="uk-UA"/>
              </w:rPr>
              <w:t>РМК,  керівники ЗНЗ</w:t>
            </w:r>
          </w:p>
        </w:tc>
      </w:tr>
    </w:tbl>
    <w:p w:rsidR="004B2458" w:rsidRDefault="004B2458" w:rsidP="00B519E0">
      <w:pPr>
        <w:rPr>
          <w:b/>
          <w:bCs/>
          <w:i/>
          <w:lang w:val="uk-UA"/>
        </w:rPr>
      </w:pPr>
    </w:p>
    <w:p w:rsidR="00255B29" w:rsidRPr="001A6224" w:rsidRDefault="00255B29" w:rsidP="00B519E0">
      <w:pPr>
        <w:rPr>
          <w:b/>
          <w:bCs/>
          <w:i/>
          <w:lang w:val="uk-UA"/>
        </w:rPr>
      </w:pPr>
    </w:p>
    <w:p w:rsidR="00255B29" w:rsidRPr="00B519E0" w:rsidRDefault="00255B29" w:rsidP="00B519E0">
      <w:pPr>
        <w:rPr>
          <w:b/>
          <w:bCs/>
          <w:i/>
          <w:color w:val="FF0000"/>
          <w:sz w:val="28"/>
          <w:szCs w:val="28"/>
          <w:lang w:val="uk-UA"/>
        </w:rPr>
        <w:sectPr w:rsidR="00255B29" w:rsidRPr="00B519E0">
          <w:pgSz w:w="16838" w:h="11906" w:orient="landscape"/>
          <w:pgMar w:top="1134" w:right="851" w:bottom="1134" w:left="1134" w:header="454" w:footer="454" w:gutter="0"/>
          <w:cols w:space="720"/>
        </w:sectPr>
      </w:pPr>
    </w:p>
    <w:p w:rsidR="00255B29" w:rsidRPr="00B519E0" w:rsidRDefault="00255B29" w:rsidP="00B519E0">
      <w:pPr>
        <w:ind w:firstLine="709"/>
        <w:jc w:val="center"/>
        <w:rPr>
          <w:b/>
          <w:bCs/>
          <w:i/>
          <w:sz w:val="28"/>
          <w:szCs w:val="28"/>
          <w:lang w:val="uk-UA"/>
        </w:rPr>
      </w:pPr>
      <w:r w:rsidRPr="00B519E0">
        <w:rPr>
          <w:b/>
          <w:bCs/>
          <w:i/>
          <w:sz w:val="28"/>
          <w:szCs w:val="28"/>
          <w:lang w:val="uk-UA"/>
        </w:rPr>
        <w:lastRenderedPageBreak/>
        <w:t xml:space="preserve">V. Координаційно-методичне забезпечення </w:t>
      </w:r>
    </w:p>
    <w:p w:rsidR="00255B29" w:rsidRPr="00B519E0" w:rsidRDefault="00255B29" w:rsidP="00B519E0">
      <w:pPr>
        <w:ind w:firstLine="709"/>
        <w:jc w:val="center"/>
        <w:rPr>
          <w:i/>
          <w:sz w:val="28"/>
          <w:szCs w:val="28"/>
          <w:lang w:val="uk-UA"/>
        </w:rPr>
      </w:pPr>
    </w:p>
    <w:p w:rsidR="00255B29" w:rsidRPr="00B519E0" w:rsidRDefault="00255B29" w:rsidP="00B519E0">
      <w:pPr>
        <w:tabs>
          <w:tab w:val="num" w:pos="540"/>
          <w:tab w:val="num" w:pos="1440"/>
        </w:tabs>
        <w:ind w:firstLine="600"/>
        <w:jc w:val="both"/>
        <w:rPr>
          <w:sz w:val="28"/>
          <w:szCs w:val="28"/>
          <w:lang w:val="uk-UA"/>
        </w:rPr>
      </w:pPr>
      <w:r w:rsidRPr="00B519E0">
        <w:rPr>
          <w:sz w:val="28"/>
          <w:szCs w:val="28"/>
          <w:lang w:val="uk-UA"/>
        </w:rPr>
        <w:t xml:space="preserve">Координація роботи щодо впровадження програми в систему роботи загальноосвітніх навчальних  закладів покладається на </w:t>
      </w:r>
      <w:r w:rsidR="006A1244" w:rsidRPr="00B519E0">
        <w:rPr>
          <w:sz w:val="28"/>
          <w:szCs w:val="28"/>
          <w:lang w:val="uk-UA"/>
        </w:rPr>
        <w:t>методичний кабінет відділу</w:t>
      </w:r>
      <w:r w:rsidRPr="00B519E0">
        <w:rPr>
          <w:sz w:val="28"/>
          <w:szCs w:val="28"/>
          <w:lang w:val="uk-UA"/>
        </w:rPr>
        <w:t xml:space="preserve"> освіти.</w:t>
      </w:r>
    </w:p>
    <w:p w:rsidR="00255B29" w:rsidRPr="00B519E0" w:rsidRDefault="00255B29" w:rsidP="00B519E0">
      <w:pPr>
        <w:tabs>
          <w:tab w:val="num" w:pos="540"/>
          <w:tab w:val="num" w:pos="1440"/>
        </w:tabs>
        <w:ind w:firstLine="600"/>
        <w:jc w:val="both"/>
        <w:rPr>
          <w:sz w:val="28"/>
          <w:szCs w:val="28"/>
          <w:lang w:val="uk-UA"/>
        </w:rPr>
      </w:pPr>
      <w:r w:rsidRPr="00B519E0">
        <w:rPr>
          <w:sz w:val="28"/>
          <w:szCs w:val="28"/>
          <w:lang w:val="uk-UA"/>
        </w:rPr>
        <w:t>Передбачено проведення у 2015, 2017, 2019 та 2021 роках моніторингової та експертної роботи за підсумками впровадження програми в загальноос</w:t>
      </w:r>
      <w:r w:rsidR="006A1244" w:rsidRPr="00B519E0">
        <w:rPr>
          <w:sz w:val="28"/>
          <w:szCs w:val="28"/>
          <w:lang w:val="uk-UA"/>
        </w:rPr>
        <w:t>вітніх навчальних закладах району</w:t>
      </w:r>
      <w:r w:rsidRPr="00B519E0">
        <w:rPr>
          <w:sz w:val="28"/>
          <w:szCs w:val="28"/>
          <w:lang w:val="uk-UA"/>
        </w:rPr>
        <w:t>.</w:t>
      </w:r>
    </w:p>
    <w:p w:rsidR="00255B29" w:rsidRPr="00B519E0" w:rsidRDefault="00255B29" w:rsidP="00B519E0">
      <w:pPr>
        <w:tabs>
          <w:tab w:val="num" w:pos="540"/>
          <w:tab w:val="num" w:pos="1440"/>
        </w:tabs>
        <w:ind w:firstLine="600"/>
        <w:jc w:val="both"/>
        <w:rPr>
          <w:sz w:val="28"/>
          <w:szCs w:val="28"/>
          <w:lang w:val="uk-UA"/>
        </w:rPr>
      </w:pPr>
    </w:p>
    <w:p w:rsidR="00255B29" w:rsidRPr="00B519E0" w:rsidRDefault="00255B29" w:rsidP="00B519E0">
      <w:pPr>
        <w:jc w:val="center"/>
        <w:rPr>
          <w:b/>
          <w:i/>
          <w:sz w:val="28"/>
          <w:szCs w:val="28"/>
          <w:lang w:val="uk-UA"/>
        </w:rPr>
      </w:pPr>
      <w:r w:rsidRPr="00B519E0">
        <w:rPr>
          <w:b/>
          <w:i/>
          <w:sz w:val="28"/>
          <w:szCs w:val="28"/>
          <w:lang w:val="uk-UA"/>
        </w:rPr>
        <w:t xml:space="preserve">VІ. Фінансування </w:t>
      </w:r>
    </w:p>
    <w:p w:rsidR="00255B29" w:rsidRPr="00B519E0" w:rsidRDefault="00255B29" w:rsidP="00B519E0">
      <w:pPr>
        <w:jc w:val="center"/>
        <w:rPr>
          <w:b/>
          <w:i/>
          <w:sz w:val="28"/>
          <w:szCs w:val="28"/>
          <w:lang w:val="uk-UA"/>
        </w:rPr>
      </w:pPr>
    </w:p>
    <w:p w:rsidR="00255B29" w:rsidRPr="00B519E0" w:rsidRDefault="00255B29" w:rsidP="00B519E0">
      <w:pPr>
        <w:jc w:val="both"/>
        <w:rPr>
          <w:sz w:val="28"/>
          <w:szCs w:val="28"/>
          <w:lang w:val="uk-UA"/>
        </w:rPr>
      </w:pPr>
      <w:r w:rsidRPr="00B519E0">
        <w:rPr>
          <w:sz w:val="28"/>
          <w:szCs w:val="28"/>
          <w:lang w:val="uk-UA"/>
        </w:rPr>
        <w:tab/>
        <w:t>Фінансування п</w:t>
      </w:r>
      <w:r w:rsidR="006A1244" w:rsidRPr="00B519E0">
        <w:rPr>
          <w:sz w:val="28"/>
          <w:szCs w:val="28"/>
          <w:lang w:val="uk-UA"/>
        </w:rPr>
        <w:t>рограми здійснюється відділом</w:t>
      </w:r>
      <w:r w:rsidRPr="00B519E0">
        <w:rPr>
          <w:sz w:val="28"/>
          <w:szCs w:val="28"/>
          <w:lang w:val="uk-UA"/>
        </w:rPr>
        <w:t xml:space="preserve"> освіти</w:t>
      </w:r>
      <w:r w:rsidR="006A1244" w:rsidRPr="00B519E0">
        <w:rPr>
          <w:sz w:val="28"/>
          <w:szCs w:val="28"/>
          <w:lang w:val="uk-UA"/>
        </w:rPr>
        <w:t xml:space="preserve"> Олександрійської райдержадміністрації</w:t>
      </w:r>
      <w:r w:rsidRPr="00B519E0">
        <w:rPr>
          <w:sz w:val="28"/>
          <w:szCs w:val="28"/>
          <w:lang w:val="uk-UA"/>
        </w:rPr>
        <w:t xml:space="preserve"> в межах асиг</w:t>
      </w:r>
      <w:r w:rsidR="006A1244" w:rsidRPr="00B519E0">
        <w:rPr>
          <w:sz w:val="28"/>
          <w:szCs w:val="28"/>
          <w:lang w:val="uk-UA"/>
        </w:rPr>
        <w:t>нувань, передбачених у районному</w:t>
      </w:r>
      <w:r w:rsidRPr="00B519E0">
        <w:rPr>
          <w:sz w:val="28"/>
          <w:szCs w:val="28"/>
          <w:lang w:val="uk-UA"/>
        </w:rPr>
        <w:t xml:space="preserve"> бюджеті та з інших джерел, не заборонених законодавством.</w:t>
      </w:r>
    </w:p>
    <w:p w:rsidR="00255B29" w:rsidRPr="00B519E0" w:rsidRDefault="00255B29" w:rsidP="00B519E0">
      <w:pPr>
        <w:jc w:val="both"/>
        <w:rPr>
          <w:color w:val="FF0000"/>
          <w:lang w:val="uk-UA"/>
        </w:rPr>
      </w:pPr>
    </w:p>
    <w:p w:rsidR="00255B29" w:rsidRPr="00B519E0" w:rsidRDefault="00255B29" w:rsidP="00B519E0">
      <w:pPr>
        <w:jc w:val="both"/>
        <w:rPr>
          <w:lang w:val="uk-UA"/>
        </w:rPr>
      </w:pPr>
    </w:p>
    <w:p w:rsidR="00255B29" w:rsidRPr="00B519E0" w:rsidRDefault="00255B29" w:rsidP="00B519E0">
      <w:pPr>
        <w:rPr>
          <w:lang w:val="uk-UA"/>
        </w:rPr>
      </w:pPr>
    </w:p>
    <w:p w:rsidR="00434721" w:rsidRPr="00B519E0" w:rsidRDefault="00434721" w:rsidP="00B519E0">
      <w:pPr>
        <w:rPr>
          <w:lang w:val="uk-UA"/>
        </w:rPr>
      </w:pPr>
    </w:p>
    <w:sectPr w:rsidR="00434721" w:rsidRPr="00B519E0" w:rsidSect="005E1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CD5"/>
    <w:multiLevelType w:val="multilevel"/>
    <w:tmpl w:val="BA4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93FD0"/>
    <w:multiLevelType w:val="hybridMultilevel"/>
    <w:tmpl w:val="9EB4D55E"/>
    <w:lvl w:ilvl="0" w:tplc="2DC08C28">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E830E4C"/>
    <w:multiLevelType w:val="hybridMultilevel"/>
    <w:tmpl w:val="5F826BB6"/>
    <w:lvl w:ilvl="0" w:tplc="2DC08C28">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4AD1622"/>
    <w:multiLevelType w:val="multilevel"/>
    <w:tmpl w:val="B3D0C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2623B40"/>
    <w:multiLevelType w:val="hybridMultilevel"/>
    <w:tmpl w:val="E222D9D4"/>
    <w:lvl w:ilvl="0" w:tplc="03309AFA">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1"/>
  </w:num>
  <w:num w:numId="6">
    <w:abstractNumId w:val="2"/>
  </w:num>
  <w:num w:numId="7">
    <w:abstractNumId w:val="2"/>
  </w:num>
  <w:num w:numId="8">
    <w:abstractNumId w:val="4"/>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C07"/>
    <w:rsid w:val="000E45FA"/>
    <w:rsid w:val="00175867"/>
    <w:rsid w:val="001A6224"/>
    <w:rsid w:val="001B03EB"/>
    <w:rsid w:val="00201857"/>
    <w:rsid w:val="00255B29"/>
    <w:rsid w:val="00303C07"/>
    <w:rsid w:val="00434721"/>
    <w:rsid w:val="004B2458"/>
    <w:rsid w:val="00520B7A"/>
    <w:rsid w:val="0057279B"/>
    <w:rsid w:val="005E1C00"/>
    <w:rsid w:val="00656EBB"/>
    <w:rsid w:val="006A1244"/>
    <w:rsid w:val="006E5FF6"/>
    <w:rsid w:val="00830820"/>
    <w:rsid w:val="00855B8A"/>
    <w:rsid w:val="008848D9"/>
    <w:rsid w:val="00921B6A"/>
    <w:rsid w:val="00925525"/>
    <w:rsid w:val="00926EB3"/>
    <w:rsid w:val="009A221C"/>
    <w:rsid w:val="00A05420"/>
    <w:rsid w:val="00AF3C1E"/>
    <w:rsid w:val="00B323C0"/>
    <w:rsid w:val="00B519E0"/>
    <w:rsid w:val="00C21E90"/>
    <w:rsid w:val="00C701BE"/>
    <w:rsid w:val="00E1134A"/>
    <w:rsid w:val="00ED437C"/>
    <w:rsid w:val="00F40A23"/>
    <w:rsid w:val="00F65685"/>
    <w:rsid w:val="00FB4238"/>
    <w:rsid w:val="00FD1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5B29"/>
    <w:pPr>
      <w:keepNext/>
      <w:outlineLvl w:val="0"/>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B29"/>
    <w:rPr>
      <w:rFonts w:ascii="Times New Roman" w:eastAsia="Times New Roman" w:hAnsi="Times New Roman" w:cs="Times New Roman"/>
      <w:i/>
      <w:iCs/>
      <w:sz w:val="24"/>
      <w:szCs w:val="24"/>
      <w:lang w:val="uk-UA" w:eastAsia="ru-RU"/>
    </w:rPr>
  </w:style>
  <w:style w:type="character" w:styleId="a3">
    <w:name w:val="Hyperlink"/>
    <w:uiPriority w:val="99"/>
    <w:semiHidden/>
    <w:unhideWhenUsed/>
    <w:rsid w:val="00255B29"/>
    <w:rPr>
      <w:color w:val="0000FF"/>
      <w:u w:val="single"/>
    </w:rPr>
  </w:style>
  <w:style w:type="paragraph" w:customStyle="1" w:styleId="msonormal0">
    <w:name w:val="msonormal"/>
    <w:basedOn w:val="a"/>
    <w:uiPriority w:val="99"/>
    <w:rsid w:val="00255B29"/>
    <w:pPr>
      <w:spacing w:before="100" w:beforeAutospacing="1" w:after="100" w:afterAutospacing="1"/>
    </w:pPr>
  </w:style>
  <w:style w:type="paragraph" w:styleId="a4">
    <w:name w:val="Normal (Web)"/>
    <w:basedOn w:val="a"/>
    <w:uiPriority w:val="99"/>
    <w:semiHidden/>
    <w:unhideWhenUsed/>
    <w:rsid w:val="00255B29"/>
    <w:pPr>
      <w:spacing w:before="100" w:beforeAutospacing="1" w:after="100" w:afterAutospacing="1"/>
    </w:pPr>
  </w:style>
  <w:style w:type="character" w:customStyle="1" w:styleId="a5">
    <w:name w:val="Нижний колонтитул Знак"/>
    <w:basedOn w:val="a0"/>
    <w:link w:val="a6"/>
    <w:uiPriority w:val="99"/>
    <w:semiHidden/>
    <w:rsid w:val="00255B29"/>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255B29"/>
    <w:pPr>
      <w:tabs>
        <w:tab w:val="center" w:pos="4677"/>
        <w:tab w:val="right" w:pos="9355"/>
      </w:tabs>
    </w:pPr>
  </w:style>
  <w:style w:type="paragraph" w:styleId="a7">
    <w:name w:val="Body Text"/>
    <w:basedOn w:val="a"/>
    <w:link w:val="a8"/>
    <w:uiPriority w:val="99"/>
    <w:semiHidden/>
    <w:unhideWhenUsed/>
    <w:rsid w:val="00255B29"/>
    <w:pPr>
      <w:spacing w:after="120"/>
    </w:pPr>
  </w:style>
  <w:style w:type="character" w:customStyle="1" w:styleId="a8">
    <w:name w:val="Основной текст Знак"/>
    <w:basedOn w:val="a0"/>
    <w:link w:val="a7"/>
    <w:uiPriority w:val="99"/>
    <w:semiHidden/>
    <w:rsid w:val="00255B29"/>
    <w:rPr>
      <w:rFonts w:ascii="Times New Roman" w:eastAsia="Times New Roman" w:hAnsi="Times New Roman" w:cs="Times New Roman"/>
      <w:sz w:val="24"/>
      <w:szCs w:val="24"/>
      <w:lang w:eastAsia="ru-RU"/>
    </w:rPr>
  </w:style>
  <w:style w:type="paragraph" w:styleId="a9">
    <w:name w:val="Plain Text"/>
    <w:basedOn w:val="a"/>
    <w:link w:val="aa"/>
    <w:uiPriority w:val="99"/>
    <w:unhideWhenUsed/>
    <w:rsid w:val="00255B29"/>
    <w:rPr>
      <w:rFonts w:ascii="Courier New" w:hAnsi="Courier New"/>
      <w:sz w:val="20"/>
      <w:szCs w:val="20"/>
    </w:rPr>
  </w:style>
  <w:style w:type="character" w:customStyle="1" w:styleId="aa">
    <w:name w:val="Текст Знак"/>
    <w:basedOn w:val="a0"/>
    <w:link w:val="a9"/>
    <w:uiPriority w:val="99"/>
    <w:rsid w:val="00255B29"/>
    <w:rPr>
      <w:rFonts w:ascii="Courier New" w:eastAsia="Times New Roman" w:hAnsi="Courier New" w:cs="Times New Roman"/>
      <w:sz w:val="20"/>
      <w:szCs w:val="20"/>
      <w:lang w:eastAsia="ru-RU"/>
    </w:rPr>
  </w:style>
  <w:style w:type="paragraph" w:styleId="ab">
    <w:name w:val="List Paragraph"/>
    <w:basedOn w:val="a"/>
    <w:uiPriority w:val="99"/>
    <w:qFormat/>
    <w:rsid w:val="00255B29"/>
    <w:pPr>
      <w:ind w:left="720"/>
      <w:contextualSpacing/>
      <w:jc w:val="both"/>
    </w:pPr>
    <w:rPr>
      <w:rFonts w:eastAsia="Calibri"/>
      <w:sz w:val="28"/>
      <w:szCs w:val="22"/>
      <w:lang w:val="uk-UA" w:eastAsia="en-US"/>
    </w:rPr>
  </w:style>
  <w:style w:type="paragraph" w:customStyle="1" w:styleId="11">
    <w:name w:val="Абзац списка1"/>
    <w:basedOn w:val="a"/>
    <w:uiPriority w:val="99"/>
    <w:rsid w:val="00255B29"/>
    <w:pPr>
      <w:spacing w:after="200" w:line="276" w:lineRule="auto"/>
      <w:ind w:left="720"/>
      <w:contextualSpacing/>
    </w:pPr>
    <w:rPr>
      <w:rFonts w:ascii="Calibri" w:hAnsi="Calibri"/>
      <w:sz w:val="22"/>
      <w:szCs w:val="22"/>
      <w:lang w:eastAsia="en-US"/>
    </w:rPr>
  </w:style>
  <w:style w:type="character" w:customStyle="1" w:styleId="12">
    <w:name w:val="Знак Знак1"/>
    <w:rsid w:val="00255B29"/>
    <w:rPr>
      <w:rFonts w:ascii="Arial" w:hAnsi="Arial" w:cs="Arial" w:hint="default"/>
      <w:b/>
      <w:bCs/>
      <w:noProof w:val="0"/>
      <w:kern w:val="32"/>
      <w:sz w:val="32"/>
      <w:szCs w:val="32"/>
      <w:lang w:val="uk-UA" w:eastAsia="ru-RU" w:bidi="ar-SA"/>
    </w:rPr>
  </w:style>
  <w:style w:type="character" w:customStyle="1" w:styleId="FontStyle12">
    <w:name w:val="Font Style12"/>
    <w:rsid w:val="00255B29"/>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divs>
    <w:div w:id="7227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20</Pages>
  <Words>4670</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Григоровна</dc:creator>
  <cp:keywords/>
  <dc:description/>
  <cp:lastModifiedBy>User</cp:lastModifiedBy>
  <cp:revision>23</cp:revision>
  <dcterms:created xsi:type="dcterms:W3CDTF">2017-04-13T09:12:00Z</dcterms:created>
  <dcterms:modified xsi:type="dcterms:W3CDTF">2017-04-13T12:32:00Z</dcterms:modified>
</cp:coreProperties>
</file>